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8BD" w:rsidRDefault="001978BD" w:rsidP="004A7A53">
      <w:pPr>
        <w:tabs>
          <w:tab w:val="left" w:pos="708"/>
        </w:tabs>
        <w:ind w:right="27"/>
        <w:jc w:val="center"/>
        <w:rPr>
          <w:b/>
          <w:bCs/>
          <w:spacing w:val="20"/>
          <w:szCs w:val="28"/>
          <w:lang w:val="uk-UA"/>
        </w:rPr>
      </w:pPr>
      <w:r w:rsidRPr="00961540">
        <w:rPr>
          <w:szCs w:val="28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2pt" o:ole="" fillcolor="window">
            <v:imagedata r:id="rId5" o:title=""/>
            <o:lock v:ext="edit" aspectratio="f"/>
          </v:shape>
          <o:OLEObject Type="Embed" ProgID="CorelDraw.Graphic.8" ShapeID="_x0000_i1025" DrawAspect="Content" ObjectID="_1831198452" r:id="rId6"/>
        </w:object>
      </w:r>
    </w:p>
    <w:p w:rsidR="006E1C89" w:rsidRDefault="00743643" w:rsidP="004A7A53">
      <w:pPr>
        <w:tabs>
          <w:tab w:val="left" w:pos="708"/>
        </w:tabs>
        <w:ind w:right="27"/>
        <w:jc w:val="center"/>
        <w:rPr>
          <w:b/>
          <w:spacing w:val="20"/>
          <w:sz w:val="28"/>
          <w:szCs w:val="28"/>
        </w:rPr>
      </w:pPr>
      <w:r>
        <w:rPr>
          <w:b/>
          <w:bCs/>
          <w:spacing w:val="20"/>
          <w:szCs w:val="28"/>
        </w:rPr>
        <w:t>МІСЦЕВЕ САМОВРЯДУВАННЯ</w:t>
      </w:r>
    </w:p>
    <w:p w:rsidR="006E1C89" w:rsidRDefault="006E1C89" w:rsidP="004A7A53">
      <w:pPr>
        <w:ind w:right="27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ВАСИЛЬКІВСЬКА </w:t>
      </w:r>
      <w:r w:rsidR="00743643">
        <w:rPr>
          <w:b/>
          <w:bCs/>
          <w:szCs w:val="28"/>
        </w:rPr>
        <w:t>СЕЛИЩНА РАДА</w:t>
      </w:r>
    </w:p>
    <w:p w:rsidR="006E1C89" w:rsidRDefault="006E1C89" w:rsidP="004A7A53">
      <w:pPr>
        <w:ind w:right="27"/>
        <w:jc w:val="center"/>
        <w:rPr>
          <w:b/>
          <w:bCs/>
          <w:szCs w:val="28"/>
        </w:rPr>
      </w:pPr>
      <w:r>
        <w:rPr>
          <w:b/>
          <w:bCs/>
          <w:szCs w:val="28"/>
        </w:rPr>
        <w:t>ДНІПРОПЕТРОВСЬКА ОБЛАСТЬ</w:t>
      </w:r>
    </w:p>
    <w:p w:rsidR="006E1C89" w:rsidRDefault="006E1C89" w:rsidP="004A7A53">
      <w:pPr>
        <w:tabs>
          <w:tab w:val="left" w:pos="708"/>
        </w:tabs>
        <w:jc w:val="center"/>
        <w:rPr>
          <w:bCs/>
          <w:szCs w:val="28"/>
          <w:lang w:val="uk-UA"/>
        </w:rPr>
      </w:pPr>
      <w:r>
        <w:rPr>
          <w:bCs/>
          <w:szCs w:val="28"/>
        </w:rPr>
        <w:t>ВОСЬМЕ СКЛИКАННЯ</w:t>
      </w:r>
    </w:p>
    <w:p w:rsidR="006E1C89" w:rsidRDefault="001978BD" w:rsidP="004A7A53">
      <w:pPr>
        <w:tabs>
          <w:tab w:val="left" w:pos="708"/>
        </w:tabs>
        <w:jc w:val="center"/>
        <w:rPr>
          <w:bCs/>
          <w:szCs w:val="28"/>
        </w:rPr>
      </w:pPr>
      <w:r>
        <w:rPr>
          <w:bCs/>
          <w:szCs w:val="28"/>
          <w:lang w:val="uk-UA"/>
        </w:rPr>
        <w:t>П’ЯТДЕС</w:t>
      </w:r>
      <w:r w:rsidR="006E1C89">
        <w:rPr>
          <w:bCs/>
          <w:szCs w:val="28"/>
        </w:rPr>
        <w:t>ЯТА СЕСІЯ</w:t>
      </w:r>
    </w:p>
    <w:p w:rsidR="006E1C89" w:rsidRDefault="006E1C89" w:rsidP="004A7A53">
      <w:pPr>
        <w:tabs>
          <w:tab w:val="left" w:pos="708"/>
        </w:tabs>
        <w:snapToGrid w:val="0"/>
        <w:jc w:val="center"/>
        <w:rPr>
          <w:bCs/>
          <w:szCs w:val="28"/>
          <w:lang w:bidi="yi-Hebr"/>
        </w:rPr>
      </w:pP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6E1C89" w:rsidTr="006E1C89">
        <w:trPr>
          <w:trHeight w:val="100"/>
        </w:trPr>
        <w:tc>
          <w:tcPr>
            <w:tcW w:w="930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E1C89" w:rsidRDefault="006E1C89" w:rsidP="004A7A53">
            <w:pPr>
              <w:snapToGrid w:val="0"/>
              <w:spacing w:line="276" w:lineRule="auto"/>
              <w:jc w:val="both"/>
              <w:rPr>
                <w:bCs/>
                <w:szCs w:val="28"/>
                <w:lang w:eastAsia="en-US" w:bidi="yi-Hebr"/>
              </w:rPr>
            </w:pPr>
          </w:p>
        </w:tc>
      </w:tr>
    </w:tbl>
    <w:p w:rsidR="006E1C89" w:rsidRDefault="006E1C89" w:rsidP="004A7A53">
      <w:pPr>
        <w:spacing w:after="200"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Cs w:val="28"/>
        </w:rPr>
        <w:t xml:space="preserve">Р І Ш Е Н </w:t>
      </w:r>
      <w:proofErr w:type="spellStart"/>
      <w:r>
        <w:rPr>
          <w:b/>
          <w:bCs/>
          <w:szCs w:val="28"/>
        </w:rPr>
        <w:t>Н</w:t>
      </w:r>
      <w:proofErr w:type="spellEnd"/>
      <w:r>
        <w:rPr>
          <w:b/>
          <w:bCs/>
          <w:szCs w:val="28"/>
        </w:rPr>
        <w:t xml:space="preserve"> Я</w:t>
      </w:r>
    </w:p>
    <w:p w:rsidR="006E1C89" w:rsidRDefault="006E1C89" w:rsidP="004A7A53">
      <w:pPr>
        <w:jc w:val="both"/>
        <w:rPr>
          <w:bCs/>
          <w:sz w:val="20"/>
          <w:szCs w:val="20"/>
        </w:rPr>
      </w:pPr>
    </w:p>
    <w:p w:rsidR="006E1C89" w:rsidRPr="005C7B25" w:rsidRDefault="006E1C89" w:rsidP="004A7A53">
      <w:pPr>
        <w:jc w:val="center"/>
        <w:rPr>
          <w:sz w:val="28"/>
          <w:szCs w:val="28"/>
        </w:rPr>
      </w:pPr>
      <w:r w:rsidRPr="005C7B25">
        <w:rPr>
          <w:b/>
          <w:sz w:val="28"/>
          <w:szCs w:val="28"/>
        </w:rPr>
        <w:t>Про затвердження Програми</w:t>
      </w:r>
      <w:r w:rsidRPr="005C7B25">
        <w:rPr>
          <w:sz w:val="28"/>
          <w:szCs w:val="28"/>
        </w:rPr>
        <w:t xml:space="preserve"> </w:t>
      </w:r>
      <w:r w:rsidR="001978BD" w:rsidRPr="005C7B25">
        <w:rPr>
          <w:b/>
          <w:sz w:val="28"/>
          <w:szCs w:val="28"/>
          <w:lang w:val="uk-UA"/>
        </w:rPr>
        <w:t>підтримки сім’ї,</w:t>
      </w:r>
    </w:p>
    <w:p w:rsidR="001978BD" w:rsidRDefault="006E1C89" w:rsidP="004A7A53">
      <w:pPr>
        <w:jc w:val="center"/>
        <w:rPr>
          <w:b/>
          <w:sz w:val="28"/>
          <w:szCs w:val="28"/>
          <w:lang w:val="uk-UA"/>
        </w:rPr>
      </w:pPr>
      <w:r w:rsidRPr="005C7B25">
        <w:rPr>
          <w:b/>
          <w:sz w:val="28"/>
          <w:szCs w:val="28"/>
          <w:lang w:val="uk-UA"/>
        </w:rPr>
        <w:t xml:space="preserve">запобігання та протидії домашньому насильству </w:t>
      </w:r>
    </w:p>
    <w:p w:rsidR="001978BD" w:rsidRDefault="006E1C89" w:rsidP="004A7A53">
      <w:pPr>
        <w:jc w:val="center"/>
        <w:rPr>
          <w:b/>
          <w:sz w:val="28"/>
          <w:szCs w:val="28"/>
          <w:lang w:val="uk-UA"/>
        </w:rPr>
      </w:pPr>
      <w:r w:rsidRPr="005C7B25">
        <w:rPr>
          <w:b/>
          <w:sz w:val="28"/>
          <w:szCs w:val="28"/>
          <w:lang w:val="uk-UA"/>
        </w:rPr>
        <w:t xml:space="preserve">і  насильству за ознакою статі, забезпечення рівних прав </w:t>
      </w:r>
    </w:p>
    <w:p w:rsidR="006E1C89" w:rsidRPr="005C7B25" w:rsidRDefault="006E1C89" w:rsidP="004A7A53">
      <w:pPr>
        <w:jc w:val="center"/>
        <w:rPr>
          <w:b/>
          <w:sz w:val="28"/>
          <w:szCs w:val="28"/>
          <w:lang w:val="uk-UA"/>
        </w:rPr>
      </w:pPr>
      <w:r w:rsidRPr="005C7B25">
        <w:rPr>
          <w:b/>
          <w:sz w:val="28"/>
          <w:szCs w:val="28"/>
          <w:lang w:val="uk-UA"/>
        </w:rPr>
        <w:t>і можливостей жінок та чоловіків на 2025-2027</w:t>
      </w:r>
      <w:r w:rsidR="003300DF">
        <w:rPr>
          <w:b/>
          <w:sz w:val="28"/>
          <w:szCs w:val="28"/>
          <w:lang w:val="uk-UA"/>
        </w:rPr>
        <w:t xml:space="preserve"> </w:t>
      </w:r>
      <w:r w:rsidRPr="005C7B25">
        <w:rPr>
          <w:b/>
          <w:sz w:val="28"/>
          <w:szCs w:val="28"/>
          <w:lang w:val="uk-UA"/>
        </w:rPr>
        <w:t>роки</w:t>
      </w:r>
    </w:p>
    <w:p w:rsidR="006E1C89" w:rsidRPr="005C7B25" w:rsidRDefault="006E1C89" w:rsidP="004A7A53">
      <w:pPr>
        <w:pStyle w:val="20"/>
        <w:shd w:val="clear" w:color="auto" w:fill="auto"/>
        <w:spacing w:after="0" w:line="240" w:lineRule="auto"/>
        <w:ind w:left="1474" w:right="1361" w:firstLine="57"/>
        <w:rPr>
          <w:sz w:val="28"/>
          <w:szCs w:val="28"/>
          <w:lang w:eastAsia="uk-UA"/>
        </w:rPr>
      </w:pPr>
      <w:r w:rsidRPr="005C7B25">
        <w:rPr>
          <w:sz w:val="28"/>
          <w:szCs w:val="28"/>
        </w:rPr>
        <w:tab/>
      </w:r>
    </w:p>
    <w:p w:rsidR="006E1C89" w:rsidRPr="005C7B25" w:rsidRDefault="006E1C89" w:rsidP="004A7A53">
      <w:pPr>
        <w:shd w:val="clear" w:color="auto" w:fill="FFFFFF"/>
        <w:jc w:val="center"/>
        <w:rPr>
          <w:b/>
          <w:color w:val="050505"/>
          <w:sz w:val="28"/>
          <w:szCs w:val="28"/>
          <w:lang w:eastAsia="uk-UA"/>
        </w:rPr>
      </w:pPr>
    </w:p>
    <w:p w:rsidR="006E1C89" w:rsidRPr="005C7B25" w:rsidRDefault="006E1C89" w:rsidP="004A7A53">
      <w:pPr>
        <w:shd w:val="clear" w:color="auto" w:fill="FFFFFF"/>
        <w:ind w:firstLine="375"/>
        <w:jc w:val="both"/>
        <w:rPr>
          <w:sz w:val="28"/>
          <w:szCs w:val="28"/>
        </w:rPr>
      </w:pPr>
      <w:r w:rsidRPr="005C7B25">
        <w:rPr>
          <w:color w:val="050505"/>
          <w:sz w:val="28"/>
          <w:szCs w:val="28"/>
          <w:lang w:eastAsia="uk-UA"/>
        </w:rPr>
        <w:t xml:space="preserve"> </w:t>
      </w:r>
      <w:proofErr w:type="spellStart"/>
      <w:r w:rsidRPr="005C7B25">
        <w:rPr>
          <w:bCs/>
          <w:sz w:val="28"/>
          <w:szCs w:val="28"/>
        </w:rPr>
        <w:t>Відповідно</w:t>
      </w:r>
      <w:proofErr w:type="spellEnd"/>
      <w:r w:rsidRPr="005C7B25">
        <w:rPr>
          <w:bCs/>
          <w:sz w:val="28"/>
          <w:szCs w:val="28"/>
        </w:rPr>
        <w:t xml:space="preserve"> до </w:t>
      </w:r>
      <w:proofErr w:type="spellStart"/>
      <w:r w:rsidRPr="005C7B25">
        <w:rPr>
          <w:bCs/>
          <w:sz w:val="28"/>
          <w:szCs w:val="28"/>
        </w:rPr>
        <w:t>Законів</w:t>
      </w:r>
      <w:proofErr w:type="spellEnd"/>
      <w:r w:rsidRPr="005C7B25">
        <w:rPr>
          <w:bCs/>
          <w:sz w:val="28"/>
          <w:szCs w:val="28"/>
        </w:rPr>
        <w:t xml:space="preserve"> </w:t>
      </w:r>
      <w:proofErr w:type="spellStart"/>
      <w:r w:rsidRPr="005C7B25">
        <w:rPr>
          <w:bCs/>
          <w:sz w:val="28"/>
          <w:szCs w:val="28"/>
        </w:rPr>
        <w:t>України</w:t>
      </w:r>
      <w:proofErr w:type="spellEnd"/>
      <w:r w:rsidRPr="005C7B25">
        <w:rPr>
          <w:bCs/>
          <w:sz w:val="28"/>
          <w:szCs w:val="28"/>
        </w:rPr>
        <w:t xml:space="preserve"> «Про </w:t>
      </w:r>
      <w:proofErr w:type="spellStart"/>
      <w:r w:rsidRPr="005C7B25">
        <w:rPr>
          <w:bCs/>
          <w:sz w:val="28"/>
          <w:szCs w:val="28"/>
        </w:rPr>
        <w:t>місцеве</w:t>
      </w:r>
      <w:proofErr w:type="spellEnd"/>
      <w:r w:rsidRPr="005C7B25">
        <w:rPr>
          <w:bCs/>
          <w:sz w:val="28"/>
          <w:szCs w:val="28"/>
        </w:rPr>
        <w:t xml:space="preserve"> </w:t>
      </w:r>
      <w:proofErr w:type="spellStart"/>
      <w:r w:rsidRPr="005C7B25">
        <w:rPr>
          <w:bCs/>
          <w:sz w:val="28"/>
          <w:szCs w:val="28"/>
        </w:rPr>
        <w:t>самоврядування</w:t>
      </w:r>
      <w:proofErr w:type="spellEnd"/>
      <w:r w:rsidRPr="005C7B25">
        <w:rPr>
          <w:bCs/>
          <w:sz w:val="28"/>
          <w:szCs w:val="28"/>
        </w:rPr>
        <w:t xml:space="preserve"> в </w:t>
      </w:r>
      <w:proofErr w:type="spellStart"/>
      <w:r w:rsidRPr="005C7B25">
        <w:rPr>
          <w:bCs/>
          <w:sz w:val="28"/>
          <w:szCs w:val="28"/>
        </w:rPr>
        <w:t>Україні</w:t>
      </w:r>
      <w:proofErr w:type="spellEnd"/>
      <w:r w:rsidRPr="005C7B25">
        <w:rPr>
          <w:bCs/>
          <w:sz w:val="28"/>
          <w:szCs w:val="28"/>
        </w:rPr>
        <w:t>»,</w:t>
      </w:r>
      <w:r w:rsidR="005C7B25" w:rsidRPr="005C7B25">
        <w:rPr>
          <w:bCs/>
          <w:sz w:val="28"/>
          <w:szCs w:val="28"/>
          <w:lang w:val="uk-UA"/>
        </w:rPr>
        <w:t xml:space="preserve"> «Про запобігання та протидію домашньому насильству»</w:t>
      </w:r>
      <w:r w:rsidR="00743643">
        <w:rPr>
          <w:bCs/>
          <w:sz w:val="28"/>
          <w:szCs w:val="28"/>
          <w:lang w:val="uk-UA"/>
        </w:rPr>
        <w:t>,</w:t>
      </w:r>
      <w:r w:rsidR="00743643">
        <w:rPr>
          <w:bCs/>
          <w:sz w:val="28"/>
          <w:szCs w:val="28"/>
        </w:rPr>
        <w:t xml:space="preserve"> </w:t>
      </w:r>
      <w:proofErr w:type="spellStart"/>
      <w:r w:rsidR="00743643" w:rsidRPr="005C7B25">
        <w:rPr>
          <w:bCs/>
          <w:sz w:val="28"/>
          <w:szCs w:val="28"/>
          <w:lang w:eastAsia="ar-SA"/>
        </w:rPr>
        <w:t>враховуючи</w:t>
      </w:r>
      <w:proofErr w:type="spellEnd"/>
      <w:r w:rsidR="00743643" w:rsidRPr="005C7B25">
        <w:rPr>
          <w:bCs/>
          <w:sz w:val="28"/>
          <w:szCs w:val="28"/>
          <w:lang w:eastAsia="ar-SA"/>
        </w:rPr>
        <w:t xml:space="preserve"> </w:t>
      </w:r>
      <w:proofErr w:type="spellStart"/>
      <w:r w:rsidR="00743643" w:rsidRPr="005C7B25">
        <w:rPr>
          <w:bCs/>
          <w:sz w:val="28"/>
          <w:szCs w:val="28"/>
          <w:lang w:eastAsia="ar-SA"/>
        </w:rPr>
        <w:t>позитивний</w:t>
      </w:r>
      <w:proofErr w:type="spellEnd"/>
      <w:r w:rsidRPr="005C7B25">
        <w:rPr>
          <w:bCs/>
          <w:sz w:val="28"/>
          <w:szCs w:val="28"/>
          <w:lang w:eastAsia="ar-SA"/>
        </w:rPr>
        <w:t xml:space="preserve"> </w:t>
      </w:r>
      <w:proofErr w:type="spellStart"/>
      <w:r w:rsidRPr="005C7B25">
        <w:rPr>
          <w:bCs/>
          <w:sz w:val="28"/>
          <w:szCs w:val="28"/>
          <w:lang w:eastAsia="ar-SA"/>
        </w:rPr>
        <w:t>висновок</w:t>
      </w:r>
      <w:proofErr w:type="spellEnd"/>
      <w:r w:rsidRPr="005C7B25">
        <w:rPr>
          <w:bCs/>
          <w:sz w:val="28"/>
          <w:szCs w:val="28"/>
          <w:lang w:eastAsia="ar-SA"/>
        </w:rPr>
        <w:t xml:space="preserve"> </w:t>
      </w:r>
      <w:proofErr w:type="spellStart"/>
      <w:r w:rsidRPr="005C7B25">
        <w:rPr>
          <w:bCs/>
          <w:sz w:val="28"/>
          <w:szCs w:val="28"/>
          <w:lang w:eastAsia="ar-SA"/>
        </w:rPr>
        <w:t>постійної</w:t>
      </w:r>
      <w:proofErr w:type="spellEnd"/>
      <w:r w:rsidRPr="005C7B25">
        <w:rPr>
          <w:bCs/>
          <w:sz w:val="28"/>
          <w:szCs w:val="28"/>
          <w:lang w:eastAsia="ar-SA"/>
        </w:rPr>
        <w:t xml:space="preserve"> </w:t>
      </w:r>
      <w:proofErr w:type="spellStart"/>
      <w:r w:rsidRPr="005C7B25">
        <w:rPr>
          <w:bCs/>
          <w:sz w:val="28"/>
          <w:szCs w:val="28"/>
          <w:lang w:eastAsia="ar-SA"/>
        </w:rPr>
        <w:t>комісії</w:t>
      </w:r>
      <w:proofErr w:type="spellEnd"/>
      <w:r w:rsidRPr="005C7B25">
        <w:rPr>
          <w:bCs/>
          <w:sz w:val="28"/>
          <w:szCs w:val="28"/>
          <w:lang w:eastAsia="ar-SA"/>
        </w:rPr>
        <w:t xml:space="preserve"> з </w:t>
      </w:r>
      <w:proofErr w:type="spellStart"/>
      <w:r w:rsidRPr="005C7B25">
        <w:rPr>
          <w:bCs/>
          <w:sz w:val="28"/>
          <w:szCs w:val="28"/>
          <w:lang w:eastAsia="ar-SA"/>
        </w:rPr>
        <w:t>питань</w:t>
      </w:r>
      <w:proofErr w:type="spellEnd"/>
      <w:r w:rsidRPr="005C7B25">
        <w:rPr>
          <w:bCs/>
          <w:sz w:val="28"/>
          <w:szCs w:val="28"/>
          <w:lang w:eastAsia="ar-SA"/>
        </w:rPr>
        <w:t xml:space="preserve"> </w:t>
      </w:r>
      <w:proofErr w:type="spellStart"/>
      <w:r w:rsidRPr="005C7B25">
        <w:rPr>
          <w:bCs/>
          <w:sz w:val="28"/>
          <w:szCs w:val="28"/>
          <w:lang w:eastAsia="ar-SA"/>
        </w:rPr>
        <w:t>освіти</w:t>
      </w:r>
      <w:proofErr w:type="spellEnd"/>
      <w:r w:rsidRPr="005C7B25">
        <w:rPr>
          <w:bCs/>
          <w:sz w:val="28"/>
          <w:szCs w:val="28"/>
          <w:lang w:eastAsia="ar-SA"/>
        </w:rPr>
        <w:t xml:space="preserve">, </w:t>
      </w:r>
      <w:proofErr w:type="spellStart"/>
      <w:r w:rsidRPr="005C7B25">
        <w:rPr>
          <w:bCs/>
          <w:sz w:val="28"/>
          <w:szCs w:val="28"/>
          <w:lang w:eastAsia="ar-SA"/>
        </w:rPr>
        <w:t>охорони</w:t>
      </w:r>
      <w:proofErr w:type="spellEnd"/>
      <w:r w:rsidRPr="005C7B25">
        <w:rPr>
          <w:bCs/>
          <w:sz w:val="28"/>
          <w:szCs w:val="28"/>
          <w:lang w:eastAsia="ar-SA"/>
        </w:rPr>
        <w:t xml:space="preserve"> </w:t>
      </w:r>
      <w:proofErr w:type="spellStart"/>
      <w:r w:rsidRPr="005C7B25">
        <w:rPr>
          <w:bCs/>
          <w:sz w:val="28"/>
          <w:szCs w:val="28"/>
          <w:lang w:eastAsia="ar-SA"/>
        </w:rPr>
        <w:t>здоров’я</w:t>
      </w:r>
      <w:proofErr w:type="spellEnd"/>
      <w:r w:rsidRPr="005C7B25">
        <w:rPr>
          <w:bCs/>
          <w:sz w:val="28"/>
          <w:szCs w:val="28"/>
          <w:lang w:eastAsia="ar-SA"/>
        </w:rPr>
        <w:t xml:space="preserve">, </w:t>
      </w:r>
      <w:proofErr w:type="spellStart"/>
      <w:r w:rsidRPr="005C7B25">
        <w:rPr>
          <w:bCs/>
          <w:sz w:val="28"/>
          <w:szCs w:val="28"/>
          <w:lang w:eastAsia="ar-SA"/>
        </w:rPr>
        <w:t>соціальної</w:t>
      </w:r>
      <w:proofErr w:type="spellEnd"/>
      <w:r w:rsidRPr="005C7B25">
        <w:rPr>
          <w:bCs/>
          <w:sz w:val="28"/>
          <w:szCs w:val="28"/>
          <w:lang w:eastAsia="ar-SA"/>
        </w:rPr>
        <w:t xml:space="preserve"> </w:t>
      </w:r>
      <w:proofErr w:type="spellStart"/>
      <w:r w:rsidRPr="005C7B25">
        <w:rPr>
          <w:bCs/>
          <w:sz w:val="28"/>
          <w:szCs w:val="28"/>
          <w:lang w:eastAsia="ar-SA"/>
        </w:rPr>
        <w:t>політики</w:t>
      </w:r>
      <w:proofErr w:type="spellEnd"/>
      <w:r w:rsidRPr="005C7B25">
        <w:rPr>
          <w:bCs/>
          <w:sz w:val="28"/>
          <w:szCs w:val="28"/>
          <w:lang w:eastAsia="ar-SA"/>
        </w:rPr>
        <w:t xml:space="preserve">, </w:t>
      </w:r>
      <w:proofErr w:type="spellStart"/>
      <w:r w:rsidRPr="005C7B25">
        <w:rPr>
          <w:bCs/>
          <w:sz w:val="28"/>
          <w:szCs w:val="28"/>
          <w:lang w:eastAsia="ar-SA"/>
        </w:rPr>
        <w:t>культури</w:t>
      </w:r>
      <w:proofErr w:type="spellEnd"/>
      <w:r w:rsidRPr="005C7B25">
        <w:rPr>
          <w:bCs/>
          <w:sz w:val="28"/>
          <w:szCs w:val="28"/>
          <w:lang w:eastAsia="ar-SA"/>
        </w:rPr>
        <w:t xml:space="preserve">, </w:t>
      </w:r>
      <w:proofErr w:type="spellStart"/>
      <w:r w:rsidRPr="005C7B25">
        <w:rPr>
          <w:bCs/>
          <w:sz w:val="28"/>
          <w:szCs w:val="28"/>
          <w:lang w:eastAsia="ar-SA"/>
        </w:rPr>
        <w:t>молоді</w:t>
      </w:r>
      <w:proofErr w:type="spellEnd"/>
      <w:r w:rsidRPr="005C7B25">
        <w:rPr>
          <w:bCs/>
          <w:sz w:val="28"/>
          <w:szCs w:val="28"/>
          <w:lang w:eastAsia="ar-SA"/>
        </w:rPr>
        <w:t xml:space="preserve"> та </w:t>
      </w:r>
      <w:proofErr w:type="spellStart"/>
      <w:r w:rsidRPr="005C7B25">
        <w:rPr>
          <w:bCs/>
          <w:sz w:val="28"/>
          <w:szCs w:val="28"/>
          <w:lang w:eastAsia="ar-SA"/>
        </w:rPr>
        <w:t>фізичного</w:t>
      </w:r>
      <w:proofErr w:type="spellEnd"/>
      <w:r w:rsidRPr="005C7B25">
        <w:rPr>
          <w:bCs/>
          <w:sz w:val="28"/>
          <w:szCs w:val="28"/>
          <w:lang w:eastAsia="ar-SA"/>
        </w:rPr>
        <w:t xml:space="preserve"> </w:t>
      </w:r>
      <w:proofErr w:type="spellStart"/>
      <w:r w:rsidRPr="005C7B25">
        <w:rPr>
          <w:bCs/>
          <w:sz w:val="28"/>
          <w:szCs w:val="28"/>
          <w:lang w:eastAsia="ar-SA"/>
        </w:rPr>
        <w:t>виховання</w:t>
      </w:r>
      <w:proofErr w:type="spellEnd"/>
      <w:r w:rsidRPr="005C7B25">
        <w:rPr>
          <w:bCs/>
          <w:sz w:val="28"/>
          <w:szCs w:val="28"/>
          <w:lang w:eastAsia="ar-SA"/>
        </w:rPr>
        <w:t xml:space="preserve">, </w:t>
      </w:r>
      <w:proofErr w:type="spellStart"/>
      <w:r w:rsidR="00743643" w:rsidRPr="005C7B25">
        <w:rPr>
          <w:bCs/>
          <w:sz w:val="28"/>
          <w:szCs w:val="28"/>
        </w:rPr>
        <w:t>селищна</w:t>
      </w:r>
      <w:proofErr w:type="spellEnd"/>
      <w:r w:rsidR="00743643" w:rsidRPr="005C7B25">
        <w:rPr>
          <w:bCs/>
          <w:sz w:val="28"/>
          <w:szCs w:val="28"/>
        </w:rPr>
        <w:t xml:space="preserve"> рада</w:t>
      </w:r>
    </w:p>
    <w:p w:rsidR="006E1C89" w:rsidRPr="005C7B25" w:rsidRDefault="006E1C89" w:rsidP="004A7A53">
      <w:pPr>
        <w:shd w:val="clear" w:color="auto" w:fill="FFFFFF"/>
        <w:ind w:firstLine="375"/>
        <w:jc w:val="both"/>
        <w:rPr>
          <w:bCs/>
          <w:color w:val="050505"/>
          <w:sz w:val="28"/>
          <w:szCs w:val="28"/>
          <w:lang w:eastAsia="uk-UA"/>
        </w:rPr>
      </w:pPr>
      <w:r w:rsidRPr="005C7B25">
        <w:rPr>
          <w:bCs/>
          <w:sz w:val="28"/>
          <w:szCs w:val="28"/>
        </w:rPr>
        <w:t xml:space="preserve"> </w:t>
      </w:r>
    </w:p>
    <w:p w:rsidR="006E1C89" w:rsidRPr="005C7B25" w:rsidRDefault="006E1C89" w:rsidP="004A7A53">
      <w:pPr>
        <w:shd w:val="clear" w:color="auto" w:fill="FFFFFF"/>
        <w:ind w:firstLine="375"/>
        <w:jc w:val="both"/>
        <w:rPr>
          <w:b/>
          <w:color w:val="050505"/>
          <w:sz w:val="28"/>
          <w:szCs w:val="28"/>
          <w:lang w:eastAsia="uk-UA"/>
        </w:rPr>
      </w:pPr>
      <w:r w:rsidRPr="005C7B25">
        <w:rPr>
          <w:b/>
          <w:color w:val="050505"/>
          <w:sz w:val="28"/>
          <w:szCs w:val="28"/>
          <w:lang w:eastAsia="uk-UA"/>
        </w:rPr>
        <w:t>ВИРІШИЛА:</w:t>
      </w:r>
    </w:p>
    <w:p w:rsidR="006E1C89" w:rsidRPr="005C7B25" w:rsidRDefault="006E1C89" w:rsidP="004A7A53">
      <w:pPr>
        <w:shd w:val="clear" w:color="auto" w:fill="FFFFFF"/>
        <w:ind w:firstLine="375"/>
        <w:jc w:val="both"/>
        <w:rPr>
          <w:b/>
          <w:color w:val="050505"/>
          <w:sz w:val="28"/>
          <w:szCs w:val="28"/>
          <w:lang w:eastAsia="uk-UA"/>
        </w:rPr>
      </w:pPr>
    </w:p>
    <w:p w:rsidR="005C7B25" w:rsidRPr="001978BD" w:rsidRDefault="006E1C89" w:rsidP="004A7A53">
      <w:pPr>
        <w:jc w:val="both"/>
        <w:rPr>
          <w:sz w:val="28"/>
          <w:szCs w:val="28"/>
          <w:lang w:val="uk-UA"/>
        </w:rPr>
      </w:pPr>
      <w:r w:rsidRPr="005C7B25">
        <w:rPr>
          <w:color w:val="050505"/>
          <w:sz w:val="28"/>
          <w:szCs w:val="28"/>
          <w:lang w:eastAsia="uk-UA"/>
        </w:rPr>
        <w:t xml:space="preserve">   1. </w:t>
      </w:r>
      <w:proofErr w:type="spellStart"/>
      <w:r w:rsidRPr="005C7B25">
        <w:rPr>
          <w:bCs/>
          <w:sz w:val="28"/>
          <w:szCs w:val="28"/>
        </w:rPr>
        <w:t>Затвердити</w:t>
      </w:r>
      <w:proofErr w:type="spellEnd"/>
      <w:r w:rsidRPr="005C7B25">
        <w:rPr>
          <w:bCs/>
          <w:sz w:val="28"/>
          <w:szCs w:val="28"/>
        </w:rPr>
        <w:t xml:space="preserve"> </w:t>
      </w:r>
      <w:proofErr w:type="spellStart"/>
      <w:r w:rsidRPr="005C7B25">
        <w:rPr>
          <w:bCs/>
          <w:sz w:val="28"/>
          <w:szCs w:val="28"/>
        </w:rPr>
        <w:t>Програму</w:t>
      </w:r>
      <w:proofErr w:type="spellEnd"/>
      <w:r w:rsidRPr="005C7B25">
        <w:rPr>
          <w:bCs/>
          <w:sz w:val="28"/>
          <w:szCs w:val="28"/>
        </w:rPr>
        <w:t xml:space="preserve"> </w:t>
      </w:r>
      <w:r w:rsidR="005C7B25" w:rsidRPr="005C7B25">
        <w:rPr>
          <w:sz w:val="28"/>
          <w:szCs w:val="28"/>
          <w:lang w:val="uk-UA"/>
        </w:rPr>
        <w:t xml:space="preserve">підтримки сім’ї, запобігання та протидії домашньому насильству </w:t>
      </w:r>
      <w:r w:rsidR="00743643" w:rsidRPr="005C7B25">
        <w:rPr>
          <w:sz w:val="28"/>
          <w:szCs w:val="28"/>
          <w:lang w:val="uk-UA"/>
        </w:rPr>
        <w:t>і насильству</w:t>
      </w:r>
      <w:r w:rsidR="005C7B25" w:rsidRPr="005C7B25">
        <w:rPr>
          <w:sz w:val="28"/>
          <w:szCs w:val="28"/>
          <w:lang w:val="uk-UA"/>
        </w:rPr>
        <w:t xml:space="preserve"> за ознакою статі, забезпечення рівних прав і можливостей жінок та чоловіків на 2025-2027роки</w:t>
      </w:r>
      <w:r w:rsidR="001978BD">
        <w:rPr>
          <w:bCs/>
          <w:sz w:val="28"/>
          <w:szCs w:val="28"/>
          <w:lang w:val="uk-UA"/>
        </w:rPr>
        <w:t xml:space="preserve"> </w:t>
      </w:r>
      <w:r w:rsidR="001978BD">
        <w:rPr>
          <w:bCs/>
          <w:sz w:val="28"/>
          <w:szCs w:val="28"/>
        </w:rPr>
        <w:t>(</w:t>
      </w:r>
      <w:r w:rsidR="001978BD">
        <w:rPr>
          <w:bCs/>
          <w:sz w:val="28"/>
          <w:szCs w:val="28"/>
          <w:lang w:val="uk-UA"/>
        </w:rPr>
        <w:t>д</w:t>
      </w:r>
      <w:proofErr w:type="spellStart"/>
      <w:r w:rsidR="005C7B25" w:rsidRPr="005C7B25">
        <w:rPr>
          <w:bCs/>
          <w:sz w:val="28"/>
          <w:szCs w:val="28"/>
        </w:rPr>
        <w:t>одаток</w:t>
      </w:r>
      <w:proofErr w:type="spellEnd"/>
      <w:r w:rsidR="005C7B25" w:rsidRPr="005C7B25">
        <w:rPr>
          <w:bCs/>
          <w:sz w:val="28"/>
          <w:szCs w:val="28"/>
        </w:rPr>
        <w:t xml:space="preserve"> 1</w:t>
      </w:r>
      <w:r w:rsidR="001978BD">
        <w:rPr>
          <w:bCs/>
          <w:sz w:val="28"/>
          <w:szCs w:val="28"/>
          <w:lang w:val="uk-UA"/>
        </w:rPr>
        <w:t xml:space="preserve"> до рішення</w:t>
      </w:r>
      <w:r w:rsidR="005C7B25" w:rsidRPr="005C7B25">
        <w:rPr>
          <w:bCs/>
          <w:sz w:val="28"/>
          <w:szCs w:val="28"/>
        </w:rPr>
        <w:t>)</w:t>
      </w:r>
      <w:r w:rsidR="001978BD">
        <w:rPr>
          <w:bCs/>
          <w:sz w:val="28"/>
          <w:szCs w:val="28"/>
          <w:lang w:val="uk-UA"/>
        </w:rPr>
        <w:t>.</w:t>
      </w:r>
    </w:p>
    <w:p w:rsidR="006E1C89" w:rsidRPr="001978BD" w:rsidRDefault="006E1C89" w:rsidP="004A7A53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5C7B25">
        <w:rPr>
          <w:bCs/>
          <w:sz w:val="28"/>
          <w:szCs w:val="28"/>
        </w:rPr>
        <w:t xml:space="preserve">   2. </w:t>
      </w:r>
      <w:proofErr w:type="spellStart"/>
      <w:r w:rsidRPr="005C7B25">
        <w:rPr>
          <w:bCs/>
          <w:sz w:val="28"/>
          <w:szCs w:val="28"/>
        </w:rPr>
        <w:t>Забезпечити</w:t>
      </w:r>
      <w:proofErr w:type="spellEnd"/>
      <w:r w:rsidRPr="005C7B25">
        <w:rPr>
          <w:bCs/>
          <w:sz w:val="28"/>
          <w:szCs w:val="28"/>
        </w:rPr>
        <w:t xml:space="preserve"> </w:t>
      </w:r>
      <w:proofErr w:type="spellStart"/>
      <w:r w:rsidRPr="005C7B25">
        <w:rPr>
          <w:bCs/>
          <w:sz w:val="28"/>
          <w:szCs w:val="28"/>
        </w:rPr>
        <w:t>виконання</w:t>
      </w:r>
      <w:proofErr w:type="spellEnd"/>
      <w:r w:rsidRPr="005C7B25">
        <w:rPr>
          <w:bCs/>
          <w:sz w:val="28"/>
          <w:szCs w:val="28"/>
        </w:rPr>
        <w:t xml:space="preserve"> </w:t>
      </w:r>
      <w:proofErr w:type="spellStart"/>
      <w:r w:rsidRPr="005C7B25">
        <w:rPr>
          <w:bCs/>
          <w:sz w:val="28"/>
          <w:szCs w:val="28"/>
        </w:rPr>
        <w:t>основних</w:t>
      </w:r>
      <w:proofErr w:type="spellEnd"/>
      <w:r w:rsidRPr="005C7B25">
        <w:rPr>
          <w:bCs/>
          <w:sz w:val="28"/>
          <w:szCs w:val="28"/>
        </w:rPr>
        <w:t xml:space="preserve"> </w:t>
      </w:r>
      <w:proofErr w:type="spellStart"/>
      <w:r w:rsidRPr="005C7B25">
        <w:rPr>
          <w:bCs/>
          <w:sz w:val="28"/>
          <w:szCs w:val="28"/>
        </w:rPr>
        <w:t>заходів</w:t>
      </w:r>
      <w:proofErr w:type="spellEnd"/>
      <w:r w:rsidRPr="005C7B25">
        <w:rPr>
          <w:bCs/>
          <w:sz w:val="28"/>
          <w:szCs w:val="28"/>
        </w:rPr>
        <w:t xml:space="preserve"> </w:t>
      </w:r>
      <w:proofErr w:type="spellStart"/>
      <w:r w:rsidRPr="005C7B25">
        <w:rPr>
          <w:bCs/>
          <w:sz w:val="28"/>
          <w:szCs w:val="28"/>
        </w:rPr>
        <w:t>Програми</w:t>
      </w:r>
      <w:proofErr w:type="spellEnd"/>
      <w:r w:rsidRPr="005C7B25">
        <w:rPr>
          <w:bCs/>
          <w:sz w:val="28"/>
          <w:szCs w:val="28"/>
        </w:rPr>
        <w:t xml:space="preserve">, </w:t>
      </w:r>
      <w:proofErr w:type="spellStart"/>
      <w:r w:rsidRPr="005C7B25">
        <w:rPr>
          <w:bCs/>
          <w:sz w:val="28"/>
          <w:szCs w:val="28"/>
        </w:rPr>
        <w:t>виходячи</w:t>
      </w:r>
      <w:proofErr w:type="spellEnd"/>
      <w:r w:rsidRPr="005C7B25">
        <w:rPr>
          <w:bCs/>
          <w:sz w:val="28"/>
          <w:szCs w:val="28"/>
        </w:rPr>
        <w:t xml:space="preserve"> з </w:t>
      </w:r>
      <w:proofErr w:type="spellStart"/>
      <w:r w:rsidRPr="005C7B25">
        <w:rPr>
          <w:bCs/>
          <w:sz w:val="28"/>
          <w:szCs w:val="28"/>
        </w:rPr>
        <w:t>можливостей</w:t>
      </w:r>
      <w:proofErr w:type="spellEnd"/>
      <w:r w:rsidRPr="005C7B25">
        <w:rPr>
          <w:bCs/>
          <w:sz w:val="28"/>
          <w:szCs w:val="28"/>
        </w:rPr>
        <w:t xml:space="preserve"> бюджету </w:t>
      </w:r>
      <w:proofErr w:type="spellStart"/>
      <w:r w:rsidRPr="005C7B25">
        <w:rPr>
          <w:bCs/>
          <w:sz w:val="28"/>
          <w:szCs w:val="28"/>
        </w:rPr>
        <w:t>Васильківської</w:t>
      </w:r>
      <w:proofErr w:type="spellEnd"/>
      <w:r w:rsidRPr="005C7B25">
        <w:rPr>
          <w:bCs/>
          <w:sz w:val="28"/>
          <w:szCs w:val="28"/>
        </w:rPr>
        <w:t xml:space="preserve"> </w:t>
      </w:r>
      <w:proofErr w:type="spellStart"/>
      <w:r w:rsidRPr="005C7B25">
        <w:rPr>
          <w:bCs/>
          <w:sz w:val="28"/>
          <w:szCs w:val="28"/>
        </w:rPr>
        <w:t>селищної</w:t>
      </w:r>
      <w:proofErr w:type="spellEnd"/>
      <w:r w:rsidRPr="005C7B25">
        <w:rPr>
          <w:bCs/>
          <w:sz w:val="28"/>
          <w:szCs w:val="28"/>
        </w:rPr>
        <w:t xml:space="preserve"> ради </w:t>
      </w:r>
      <w:proofErr w:type="spellStart"/>
      <w:r w:rsidRPr="005C7B25">
        <w:rPr>
          <w:bCs/>
          <w:sz w:val="28"/>
          <w:szCs w:val="28"/>
        </w:rPr>
        <w:t>Синельниківського</w:t>
      </w:r>
      <w:proofErr w:type="spellEnd"/>
      <w:r w:rsidRPr="005C7B25">
        <w:rPr>
          <w:bCs/>
          <w:sz w:val="28"/>
          <w:szCs w:val="28"/>
        </w:rPr>
        <w:t xml:space="preserve"> району </w:t>
      </w:r>
      <w:proofErr w:type="spellStart"/>
      <w:r w:rsidRPr="005C7B25">
        <w:rPr>
          <w:bCs/>
          <w:sz w:val="28"/>
          <w:szCs w:val="28"/>
        </w:rPr>
        <w:t>Дніпропетровської</w:t>
      </w:r>
      <w:proofErr w:type="spellEnd"/>
      <w:r w:rsidRPr="005C7B25">
        <w:rPr>
          <w:bCs/>
          <w:sz w:val="28"/>
          <w:szCs w:val="28"/>
        </w:rPr>
        <w:t xml:space="preserve"> </w:t>
      </w:r>
      <w:proofErr w:type="spellStart"/>
      <w:r w:rsidRPr="005C7B25">
        <w:rPr>
          <w:bCs/>
          <w:sz w:val="28"/>
          <w:szCs w:val="28"/>
        </w:rPr>
        <w:t>області</w:t>
      </w:r>
      <w:proofErr w:type="spellEnd"/>
      <w:r w:rsidRPr="005C7B25">
        <w:rPr>
          <w:bCs/>
          <w:sz w:val="28"/>
          <w:szCs w:val="28"/>
        </w:rPr>
        <w:t>.</w:t>
      </w:r>
    </w:p>
    <w:p w:rsidR="006E1C89" w:rsidRPr="005C7B25" w:rsidRDefault="001978BD" w:rsidP="004A7A53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  <w:lang w:val="uk-UA"/>
        </w:rPr>
        <w:t>3</w:t>
      </w:r>
      <w:r w:rsidR="006E1C89" w:rsidRPr="005C7B25">
        <w:rPr>
          <w:bCs/>
          <w:sz w:val="28"/>
          <w:szCs w:val="28"/>
        </w:rPr>
        <w:t xml:space="preserve">. </w:t>
      </w:r>
      <w:proofErr w:type="spellStart"/>
      <w:r w:rsidR="006E1C89" w:rsidRPr="005C7B25">
        <w:rPr>
          <w:bCs/>
          <w:sz w:val="28"/>
          <w:szCs w:val="28"/>
        </w:rPr>
        <w:t>Прийняте</w:t>
      </w:r>
      <w:proofErr w:type="spellEnd"/>
      <w:r w:rsidR="006E1C89" w:rsidRPr="005C7B25">
        <w:rPr>
          <w:bCs/>
          <w:sz w:val="28"/>
          <w:szCs w:val="28"/>
        </w:rPr>
        <w:t xml:space="preserve"> </w:t>
      </w:r>
      <w:proofErr w:type="spellStart"/>
      <w:r w:rsidR="006E1C89" w:rsidRPr="005C7B25">
        <w:rPr>
          <w:bCs/>
          <w:sz w:val="28"/>
          <w:szCs w:val="28"/>
        </w:rPr>
        <w:t>рішення</w:t>
      </w:r>
      <w:proofErr w:type="spellEnd"/>
      <w:r w:rsidR="006E1C89" w:rsidRPr="005C7B25">
        <w:rPr>
          <w:bCs/>
          <w:sz w:val="28"/>
          <w:szCs w:val="28"/>
        </w:rPr>
        <w:t xml:space="preserve"> </w:t>
      </w:r>
      <w:proofErr w:type="spellStart"/>
      <w:r w:rsidR="006E1C89" w:rsidRPr="005C7B25">
        <w:rPr>
          <w:bCs/>
          <w:sz w:val="28"/>
          <w:szCs w:val="28"/>
        </w:rPr>
        <w:t>оприлюднити</w:t>
      </w:r>
      <w:proofErr w:type="spellEnd"/>
      <w:r w:rsidR="006E1C89" w:rsidRPr="005C7B25">
        <w:rPr>
          <w:bCs/>
          <w:sz w:val="28"/>
          <w:szCs w:val="28"/>
        </w:rPr>
        <w:t xml:space="preserve"> </w:t>
      </w:r>
      <w:proofErr w:type="spellStart"/>
      <w:r w:rsidR="006E1C89" w:rsidRPr="005C7B25">
        <w:rPr>
          <w:bCs/>
          <w:sz w:val="28"/>
          <w:szCs w:val="28"/>
        </w:rPr>
        <w:t>згідно</w:t>
      </w:r>
      <w:proofErr w:type="spellEnd"/>
      <w:r w:rsidR="006E1C89" w:rsidRPr="005C7B25">
        <w:rPr>
          <w:bCs/>
          <w:sz w:val="28"/>
          <w:szCs w:val="28"/>
        </w:rPr>
        <w:t xml:space="preserve"> з </w:t>
      </w:r>
      <w:proofErr w:type="spellStart"/>
      <w:r w:rsidR="006E1C89" w:rsidRPr="005C7B25">
        <w:rPr>
          <w:bCs/>
          <w:sz w:val="28"/>
          <w:szCs w:val="28"/>
        </w:rPr>
        <w:t>вимогами</w:t>
      </w:r>
      <w:proofErr w:type="spellEnd"/>
      <w:r w:rsidR="006E1C89" w:rsidRPr="005C7B25">
        <w:rPr>
          <w:bCs/>
          <w:sz w:val="28"/>
          <w:szCs w:val="28"/>
        </w:rPr>
        <w:t xml:space="preserve"> чинного </w:t>
      </w:r>
      <w:proofErr w:type="spellStart"/>
      <w:r w:rsidR="006E1C89" w:rsidRPr="005C7B25">
        <w:rPr>
          <w:bCs/>
          <w:sz w:val="28"/>
          <w:szCs w:val="28"/>
        </w:rPr>
        <w:t>законодавства</w:t>
      </w:r>
      <w:proofErr w:type="spellEnd"/>
      <w:r w:rsidR="006E1C89" w:rsidRPr="005C7B25">
        <w:rPr>
          <w:bCs/>
          <w:sz w:val="28"/>
          <w:szCs w:val="28"/>
        </w:rPr>
        <w:t xml:space="preserve"> </w:t>
      </w:r>
      <w:proofErr w:type="spellStart"/>
      <w:r w:rsidR="006E1C89" w:rsidRPr="005C7B25">
        <w:rPr>
          <w:bCs/>
          <w:sz w:val="28"/>
          <w:szCs w:val="28"/>
        </w:rPr>
        <w:t>України</w:t>
      </w:r>
      <w:proofErr w:type="spellEnd"/>
      <w:r w:rsidR="006E1C89" w:rsidRPr="005C7B25">
        <w:rPr>
          <w:bCs/>
          <w:sz w:val="28"/>
          <w:szCs w:val="28"/>
        </w:rPr>
        <w:t>.</w:t>
      </w:r>
    </w:p>
    <w:p w:rsidR="006E1C89" w:rsidRPr="005C7B25" w:rsidRDefault="001978BD" w:rsidP="004A7A53">
      <w:pPr>
        <w:shd w:val="clear" w:color="auto" w:fill="FFFFFF"/>
        <w:jc w:val="both"/>
        <w:rPr>
          <w:bCs/>
          <w:color w:val="050505"/>
          <w:sz w:val="28"/>
          <w:szCs w:val="28"/>
          <w:lang w:eastAsia="uk-UA"/>
        </w:rPr>
      </w:pPr>
      <w:r>
        <w:rPr>
          <w:color w:val="050505"/>
          <w:sz w:val="28"/>
          <w:szCs w:val="28"/>
          <w:lang w:eastAsia="uk-UA"/>
        </w:rPr>
        <w:t xml:space="preserve">   </w:t>
      </w:r>
      <w:r>
        <w:rPr>
          <w:color w:val="050505"/>
          <w:sz w:val="28"/>
          <w:szCs w:val="28"/>
          <w:lang w:val="uk-UA" w:eastAsia="uk-UA"/>
        </w:rPr>
        <w:t>4</w:t>
      </w:r>
      <w:r w:rsidR="006E1C89" w:rsidRPr="005C7B25">
        <w:rPr>
          <w:color w:val="050505"/>
          <w:sz w:val="28"/>
          <w:szCs w:val="28"/>
          <w:lang w:eastAsia="uk-UA"/>
        </w:rPr>
        <w:t xml:space="preserve">. </w:t>
      </w:r>
      <w:r w:rsidR="006E1C89" w:rsidRPr="005C7B25">
        <w:rPr>
          <w:rFonts w:eastAsia="Calibri"/>
          <w:bCs/>
          <w:sz w:val="28"/>
          <w:szCs w:val="28"/>
        </w:rPr>
        <w:t xml:space="preserve">Контроль за </w:t>
      </w:r>
      <w:proofErr w:type="spellStart"/>
      <w:r w:rsidR="006E1C89" w:rsidRPr="005C7B25">
        <w:rPr>
          <w:rFonts w:eastAsia="Calibri"/>
          <w:bCs/>
          <w:sz w:val="28"/>
          <w:szCs w:val="28"/>
        </w:rPr>
        <w:t>виконанням</w:t>
      </w:r>
      <w:proofErr w:type="spellEnd"/>
      <w:r w:rsidR="006E1C89" w:rsidRPr="005C7B25">
        <w:rPr>
          <w:rFonts w:eastAsia="Calibri"/>
          <w:bCs/>
          <w:sz w:val="28"/>
          <w:szCs w:val="28"/>
        </w:rPr>
        <w:t xml:space="preserve"> </w:t>
      </w:r>
      <w:proofErr w:type="spellStart"/>
      <w:r w:rsidR="006E1C89" w:rsidRPr="005C7B25">
        <w:rPr>
          <w:rFonts w:eastAsia="Calibri"/>
          <w:bCs/>
          <w:sz w:val="28"/>
          <w:szCs w:val="28"/>
        </w:rPr>
        <w:t>даного</w:t>
      </w:r>
      <w:proofErr w:type="spellEnd"/>
      <w:r w:rsidR="006E1C89" w:rsidRPr="005C7B25">
        <w:rPr>
          <w:rFonts w:eastAsia="Calibri"/>
          <w:bCs/>
          <w:sz w:val="28"/>
          <w:szCs w:val="28"/>
        </w:rPr>
        <w:t xml:space="preserve"> </w:t>
      </w:r>
      <w:proofErr w:type="spellStart"/>
      <w:r w:rsidR="006E1C89" w:rsidRPr="005C7B25">
        <w:rPr>
          <w:rFonts w:eastAsia="Calibri"/>
          <w:bCs/>
          <w:sz w:val="28"/>
          <w:szCs w:val="28"/>
        </w:rPr>
        <w:t>рішення</w:t>
      </w:r>
      <w:proofErr w:type="spellEnd"/>
      <w:r w:rsidR="006E1C89" w:rsidRPr="005C7B25">
        <w:rPr>
          <w:rFonts w:eastAsia="Calibri"/>
          <w:bCs/>
          <w:sz w:val="28"/>
          <w:szCs w:val="28"/>
        </w:rPr>
        <w:t xml:space="preserve"> </w:t>
      </w:r>
      <w:proofErr w:type="spellStart"/>
      <w:r w:rsidR="006E1C89" w:rsidRPr="005C7B25">
        <w:rPr>
          <w:rFonts w:eastAsia="Calibri"/>
          <w:bCs/>
          <w:sz w:val="28"/>
          <w:szCs w:val="28"/>
        </w:rPr>
        <w:t>покласти</w:t>
      </w:r>
      <w:proofErr w:type="spellEnd"/>
      <w:r w:rsidR="006E1C89" w:rsidRPr="005C7B25">
        <w:rPr>
          <w:rFonts w:eastAsia="Calibri"/>
          <w:bCs/>
          <w:sz w:val="28"/>
          <w:szCs w:val="28"/>
        </w:rPr>
        <w:t xml:space="preserve"> на </w:t>
      </w:r>
      <w:proofErr w:type="spellStart"/>
      <w:r w:rsidR="006E1C89" w:rsidRPr="005C7B25">
        <w:rPr>
          <w:rFonts w:eastAsia="Calibri"/>
          <w:bCs/>
          <w:sz w:val="28"/>
          <w:szCs w:val="28"/>
        </w:rPr>
        <w:t>постійну</w:t>
      </w:r>
      <w:proofErr w:type="spellEnd"/>
      <w:r w:rsidR="006E1C89" w:rsidRPr="005C7B25">
        <w:rPr>
          <w:rFonts w:eastAsia="Calibri"/>
          <w:bCs/>
          <w:sz w:val="28"/>
          <w:szCs w:val="28"/>
        </w:rPr>
        <w:t xml:space="preserve"> </w:t>
      </w:r>
      <w:proofErr w:type="spellStart"/>
      <w:r w:rsidR="006E1C89" w:rsidRPr="005C7B25">
        <w:rPr>
          <w:rFonts w:eastAsia="Calibri"/>
          <w:bCs/>
          <w:sz w:val="28"/>
          <w:szCs w:val="28"/>
        </w:rPr>
        <w:t>комісію</w:t>
      </w:r>
      <w:proofErr w:type="spellEnd"/>
      <w:r w:rsidR="006E1C89" w:rsidRPr="005C7B25">
        <w:rPr>
          <w:rFonts w:eastAsia="Calibri"/>
          <w:bCs/>
          <w:sz w:val="28"/>
          <w:szCs w:val="28"/>
        </w:rPr>
        <w:t xml:space="preserve"> </w:t>
      </w:r>
      <w:r w:rsidR="006E1C89" w:rsidRPr="005C7B25">
        <w:rPr>
          <w:color w:val="050505"/>
          <w:sz w:val="28"/>
          <w:szCs w:val="28"/>
          <w:lang w:eastAsia="uk-UA"/>
        </w:rPr>
        <w:t xml:space="preserve">з </w:t>
      </w:r>
      <w:proofErr w:type="spellStart"/>
      <w:r w:rsidR="006E1C89" w:rsidRPr="005C7B25">
        <w:rPr>
          <w:color w:val="050505"/>
          <w:sz w:val="28"/>
          <w:szCs w:val="28"/>
          <w:lang w:eastAsia="uk-UA"/>
        </w:rPr>
        <w:t>питань</w:t>
      </w:r>
      <w:proofErr w:type="spellEnd"/>
      <w:r w:rsidR="006E1C89" w:rsidRPr="005C7B25">
        <w:rPr>
          <w:color w:val="050505"/>
          <w:sz w:val="28"/>
          <w:szCs w:val="28"/>
          <w:lang w:eastAsia="uk-UA"/>
        </w:rPr>
        <w:t xml:space="preserve"> </w:t>
      </w:r>
      <w:proofErr w:type="spellStart"/>
      <w:r w:rsidR="006E1C89" w:rsidRPr="005C7B25">
        <w:rPr>
          <w:color w:val="050505"/>
          <w:sz w:val="28"/>
          <w:szCs w:val="28"/>
          <w:lang w:eastAsia="uk-UA"/>
        </w:rPr>
        <w:t>освіти</w:t>
      </w:r>
      <w:proofErr w:type="spellEnd"/>
      <w:r w:rsidR="006E1C89" w:rsidRPr="005C7B25">
        <w:rPr>
          <w:color w:val="050505"/>
          <w:sz w:val="28"/>
          <w:szCs w:val="28"/>
          <w:lang w:eastAsia="uk-UA"/>
        </w:rPr>
        <w:t xml:space="preserve">, </w:t>
      </w:r>
      <w:proofErr w:type="spellStart"/>
      <w:r w:rsidR="006E1C89" w:rsidRPr="005C7B25">
        <w:rPr>
          <w:color w:val="050505"/>
          <w:sz w:val="28"/>
          <w:szCs w:val="28"/>
          <w:lang w:eastAsia="uk-UA"/>
        </w:rPr>
        <w:t>охорони</w:t>
      </w:r>
      <w:proofErr w:type="spellEnd"/>
      <w:r w:rsidR="006E1C89" w:rsidRPr="005C7B25">
        <w:rPr>
          <w:color w:val="050505"/>
          <w:sz w:val="28"/>
          <w:szCs w:val="28"/>
          <w:lang w:eastAsia="uk-UA"/>
        </w:rPr>
        <w:t xml:space="preserve"> </w:t>
      </w:r>
      <w:proofErr w:type="spellStart"/>
      <w:r w:rsidR="006E1C89" w:rsidRPr="005C7B25">
        <w:rPr>
          <w:color w:val="050505"/>
          <w:sz w:val="28"/>
          <w:szCs w:val="28"/>
          <w:lang w:eastAsia="uk-UA"/>
        </w:rPr>
        <w:t>здоров’я</w:t>
      </w:r>
      <w:proofErr w:type="spellEnd"/>
      <w:r w:rsidR="006E1C89" w:rsidRPr="005C7B25">
        <w:rPr>
          <w:color w:val="050505"/>
          <w:sz w:val="28"/>
          <w:szCs w:val="28"/>
          <w:lang w:eastAsia="uk-UA"/>
        </w:rPr>
        <w:t xml:space="preserve">, </w:t>
      </w:r>
      <w:proofErr w:type="spellStart"/>
      <w:r w:rsidR="006E1C89" w:rsidRPr="005C7B25">
        <w:rPr>
          <w:color w:val="050505"/>
          <w:sz w:val="28"/>
          <w:szCs w:val="28"/>
          <w:lang w:eastAsia="uk-UA"/>
        </w:rPr>
        <w:t>соціальної</w:t>
      </w:r>
      <w:proofErr w:type="spellEnd"/>
      <w:r w:rsidR="006E1C89" w:rsidRPr="005C7B25">
        <w:rPr>
          <w:color w:val="050505"/>
          <w:sz w:val="28"/>
          <w:szCs w:val="28"/>
          <w:lang w:eastAsia="uk-UA"/>
        </w:rPr>
        <w:t xml:space="preserve"> </w:t>
      </w:r>
      <w:proofErr w:type="spellStart"/>
      <w:r w:rsidR="006E1C89" w:rsidRPr="005C7B25">
        <w:rPr>
          <w:color w:val="050505"/>
          <w:sz w:val="28"/>
          <w:szCs w:val="28"/>
          <w:lang w:eastAsia="uk-UA"/>
        </w:rPr>
        <w:t>політики</w:t>
      </w:r>
      <w:proofErr w:type="spellEnd"/>
      <w:r w:rsidR="006E1C89" w:rsidRPr="005C7B25">
        <w:rPr>
          <w:color w:val="050505"/>
          <w:sz w:val="28"/>
          <w:szCs w:val="28"/>
          <w:lang w:eastAsia="uk-UA"/>
        </w:rPr>
        <w:t xml:space="preserve">, </w:t>
      </w:r>
      <w:proofErr w:type="spellStart"/>
      <w:r w:rsidR="006E1C89" w:rsidRPr="005C7B25">
        <w:rPr>
          <w:color w:val="050505"/>
          <w:sz w:val="28"/>
          <w:szCs w:val="28"/>
          <w:lang w:eastAsia="uk-UA"/>
        </w:rPr>
        <w:t>культури</w:t>
      </w:r>
      <w:proofErr w:type="spellEnd"/>
      <w:r w:rsidR="006E1C89" w:rsidRPr="005C7B25">
        <w:rPr>
          <w:color w:val="050505"/>
          <w:sz w:val="28"/>
          <w:szCs w:val="28"/>
          <w:lang w:eastAsia="uk-UA"/>
        </w:rPr>
        <w:t xml:space="preserve">, </w:t>
      </w:r>
      <w:proofErr w:type="spellStart"/>
      <w:r w:rsidR="006E1C89" w:rsidRPr="005C7B25">
        <w:rPr>
          <w:color w:val="050505"/>
          <w:sz w:val="28"/>
          <w:szCs w:val="28"/>
          <w:lang w:eastAsia="uk-UA"/>
        </w:rPr>
        <w:t>молоді</w:t>
      </w:r>
      <w:proofErr w:type="spellEnd"/>
      <w:r w:rsidR="006E1C89" w:rsidRPr="005C7B25">
        <w:rPr>
          <w:color w:val="050505"/>
          <w:sz w:val="28"/>
          <w:szCs w:val="28"/>
          <w:lang w:eastAsia="uk-UA"/>
        </w:rPr>
        <w:t xml:space="preserve"> та </w:t>
      </w:r>
      <w:proofErr w:type="spellStart"/>
      <w:r w:rsidR="006E1C89" w:rsidRPr="005C7B25">
        <w:rPr>
          <w:color w:val="050505"/>
          <w:sz w:val="28"/>
          <w:szCs w:val="28"/>
          <w:lang w:eastAsia="uk-UA"/>
        </w:rPr>
        <w:t>фізичного</w:t>
      </w:r>
      <w:proofErr w:type="spellEnd"/>
      <w:r w:rsidR="006E1C89" w:rsidRPr="005C7B25">
        <w:rPr>
          <w:color w:val="050505"/>
          <w:sz w:val="28"/>
          <w:szCs w:val="28"/>
          <w:lang w:eastAsia="uk-UA"/>
        </w:rPr>
        <w:t xml:space="preserve"> </w:t>
      </w:r>
      <w:proofErr w:type="spellStart"/>
      <w:r w:rsidR="006E1C89" w:rsidRPr="005C7B25">
        <w:rPr>
          <w:color w:val="050505"/>
          <w:sz w:val="28"/>
          <w:szCs w:val="28"/>
          <w:lang w:eastAsia="uk-UA"/>
        </w:rPr>
        <w:t>виховання</w:t>
      </w:r>
      <w:proofErr w:type="spellEnd"/>
      <w:r w:rsidR="006E1C89" w:rsidRPr="005C7B25">
        <w:rPr>
          <w:color w:val="050505"/>
          <w:sz w:val="28"/>
          <w:szCs w:val="28"/>
          <w:lang w:eastAsia="uk-UA"/>
        </w:rPr>
        <w:t xml:space="preserve"> (О.П.</w:t>
      </w:r>
      <w:r>
        <w:rPr>
          <w:color w:val="050505"/>
          <w:sz w:val="28"/>
          <w:szCs w:val="28"/>
          <w:lang w:val="uk-UA" w:eastAsia="uk-UA"/>
        </w:rPr>
        <w:t xml:space="preserve"> </w:t>
      </w:r>
      <w:proofErr w:type="spellStart"/>
      <w:r w:rsidR="006E1C89" w:rsidRPr="005C7B25">
        <w:rPr>
          <w:color w:val="050505"/>
          <w:sz w:val="28"/>
          <w:szCs w:val="28"/>
          <w:lang w:eastAsia="uk-UA"/>
        </w:rPr>
        <w:t>Прогонний</w:t>
      </w:r>
      <w:proofErr w:type="spellEnd"/>
      <w:r w:rsidR="006E1C89" w:rsidRPr="005C7B25">
        <w:rPr>
          <w:color w:val="050505"/>
          <w:sz w:val="28"/>
          <w:szCs w:val="28"/>
          <w:lang w:eastAsia="uk-UA"/>
        </w:rPr>
        <w:t xml:space="preserve">). </w:t>
      </w:r>
    </w:p>
    <w:p w:rsidR="006E1C89" w:rsidRPr="005C7B25" w:rsidRDefault="006E1C89" w:rsidP="004A7A53">
      <w:pPr>
        <w:tabs>
          <w:tab w:val="left" w:pos="120"/>
        </w:tabs>
        <w:jc w:val="both"/>
        <w:rPr>
          <w:rFonts w:eastAsia="Calibri"/>
          <w:sz w:val="28"/>
          <w:szCs w:val="28"/>
        </w:rPr>
      </w:pPr>
    </w:p>
    <w:p w:rsidR="006E1C89" w:rsidRPr="005C7B25" w:rsidRDefault="006E1C89" w:rsidP="004A7A53">
      <w:pPr>
        <w:shd w:val="clear" w:color="auto" w:fill="FFFFFF"/>
        <w:jc w:val="both"/>
        <w:rPr>
          <w:rFonts w:eastAsia="Calibri"/>
          <w:bCs/>
          <w:sz w:val="28"/>
          <w:szCs w:val="28"/>
        </w:rPr>
      </w:pPr>
    </w:p>
    <w:p w:rsidR="006E1C89" w:rsidRPr="005C7B25" w:rsidRDefault="006E1C89" w:rsidP="004A7A53">
      <w:pPr>
        <w:shd w:val="clear" w:color="auto" w:fill="FFFFFF"/>
        <w:jc w:val="both"/>
        <w:rPr>
          <w:rFonts w:eastAsia="Calibri"/>
          <w:bCs/>
          <w:sz w:val="28"/>
          <w:szCs w:val="28"/>
        </w:rPr>
      </w:pPr>
    </w:p>
    <w:p w:rsidR="006E1C89" w:rsidRPr="005C7B25" w:rsidRDefault="001978BD" w:rsidP="004A7A53">
      <w:pPr>
        <w:shd w:val="clear" w:color="auto" w:fill="FFFFFF"/>
        <w:jc w:val="both"/>
        <w:rPr>
          <w:rFonts w:eastAsia="Calibri"/>
          <w:bCs/>
          <w:kern w:val="3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</w:rPr>
        <w:t xml:space="preserve">       Селищний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="006E1C89" w:rsidRPr="005C7B25">
        <w:rPr>
          <w:rFonts w:eastAsia="Calibri"/>
          <w:bCs/>
          <w:sz w:val="28"/>
          <w:szCs w:val="28"/>
        </w:rPr>
        <w:t>голова                                                С.В. Павліченко</w:t>
      </w:r>
    </w:p>
    <w:p w:rsidR="006E1C89" w:rsidRPr="005C7B25" w:rsidRDefault="006E1C89" w:rsidP="004A7A53">
      <w:pPr>
        <w:shd w:val="clear" w:color="auto" w:fill="FFFFFF"/>
        <w:jc w:val="both"/>
        <w:rPr>
          <w:bCs/>
          <w:sz w:val="28"/>
          <w:szCs w:val="28"/>
        </w:rPr>
      </w:pPr>
      <w:r w:rsidRPr="005C7B25">
        <w:rPr>
          <w:bCs/>
          <w:sz w:val="28"/>
          <w:szCs w:val="28"/>
        </w:rPr>
        <w:tab/>
      </w:r>
      <w:r w:rsidRPr="005C7B25">
        <w:rPr>
          <w:bCs/>
          <w:sz w:val="28"/>
          <w:szCs w:val="28"/>
        </w:rPr>
        <w:tab/>
      </w:r>
      <w:r w:rsidRPr="005C7B25">
        <w:rPr>
          <w:bCs/>
          <w:sz w:val="28"/>
          <w:szCs w:val="28"/>
        </w:rPr>
        <w:tab/>
      </w:r>
    </w:p>
    <w:p w:rsidR="006E1C89" w:rsidRPr="005C7B25" w:rsidRDefault="001C002D" w:rsidP="004A7A5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сел</w:t>
      </w:r>
      <w:proofErr w:type="spellStart"/>
      <w:r>
        <w:rPr>
          <w:bCs/>
          <w:sz w:val="28"/>
          <w:szCs w:val="28"/>
          <w:lang w:val="uk-UA"/>
        </w:rPr>
        <w:t>ище</w:t>
      </w:r>
      <w:proofErr w:type="spellEnd"/>
      <w:r w:rsidR="006E1C89" w:rsidRPr="005C7B25">
        <w:rPr>
          <w:bCs/>
          <w:sz w:val="28"/>
          <w:szCs w:val="28"/>
        </w:rPr>
        <w:t xml:space="preserve"> </w:t>
      </w:r>
      <w:proofErr w:type="spellStart"/>
      <w:r w:rsidR="006E1C89" w:rsidRPr="005C7B25">
        <w:rPr>
          <w:bCs/>
          <w:sz w:val="28"/>
          <w:szCs w:val="28"/>
        </w:rPr>
        <w:t>Васильківка</w:t>
      </w:r>
      <w:proofErr w:type="spellEnd"/>
    </w:p>
    <w:p w:rsidR="006E1C89" w:rsidRPr="005C7B25" w:rsidRDefault="006E1C89" w:rsidP="004A7A53">
      <w:pPr>
        <w:shd w:val="clear" w:color="auto" w:fill="FFFFFF"/>
        <w:jc w:val="both"/>
        <w:rPr>
          <w:bCs/>
          <w:sz w:val="28"/>
          <w:szCs w:val="28"/>
        </w:rPr>
      </w:pPr>
      <w:r w:rsidRPr="005C7B25">
        <w:rPr>
          <w:bCs/>
          <w:sz w:val="28"/>
          <w:szCs w:val="28"/>
        </w:rPr>
        <w:t>22.10.2024 року</w:t>
      </w:r>
    </w:p>
    <w:p w:rsidR="006E1C89" w:rsidRPr="005C7B25" w:rsidRDefault="001978BD" w:rsidP="004A7A53">
      <w:pPr>
        <w:tabs>
          <w:tab w:val="left" w:pos="43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uk-UA"/>
        </w:rPr>
        <w:t>50</w:t>
      </w:r>
      <w:r w:rsidR="006E1C89" w:rsidRPr="005C7B25">
        <w:rPr>
          <w:bCs/>
          <w:sz w:val="28"/>
          <w:szCs w:val="28"/>
        </w:rPr>
        <w:t xml:space="preserve"> / </w:t>
      </w:r>
      <w:r w:rsidR="006E1C89" w:rsidRPr="005C7B25">
        <w:rPr>
          <w:bCs/>
          <w:sz w:val="28"/>
          <w:szCs w:val="28"/>
          <w:lang w:val="en-US"/>
        </w:rPr>
        <w:t>VIII</w:t>
      </w:r>
      <w:r w:rsidR="006E1C89" w:rsidRPr="005C7B25">
        <w:rPr>
          <w:bCs/>
          <w:sz w:val="28"/>
          <w:szCs w:val="28"/>
        </w:rPr>
        <w:t xml:space="preserve"> </w:t>
      </w:r>
    </w:p>
    <w:p w:rsidR="004A7A53" w:rsidRDefault="004A7A53" w:rsidP="004A7A5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1E69FA" w:rsidRPr="001978BD" w:rsidRDefault="001978BD" w:rsidP="001978BD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 xml:space="preserve">                                                                                                     </w:t>
      </w:r>
      <w:r w:rsidR="001E69FA" w:rsidRPr="001978BD">
        <w:rPr>
          <w:sz w:val="20"/>
          <w:szCs w:val="20"/>
          <w:lang w:val="uk-UA"/>
        </w:rPr>
        <w:t>Додаток 1</w:t>
      </w:r>
    </w:p>
    <w:p w:rsidR="001E69FA" w:rsidRPr="001978BD" w:rsidRDefault="001E69FA" w:rsidP="001978BD">
      <w:pPr>
        <w:jc w:val="both"/>
        <w:rPr>
          <w:sz w:val="20"/>
          <w:szCs w:val="20"/>
          <w:lang w:val="uk-UA"/>
        </w:rPr>
      </w:pPr>
      <w:r w:rsidRPr="001978BD">
        <w:rPr>
          <w:sz w:val="20"/>
          <w:szCs w:val="20"/>
          <w:lang w:val="uk-UA"/>
        </w:rPr>
        <w:t xml:space="preserve">                                                                                      </w:t>
      </w:r>
      <w:r w:rsidR="001978BD">
        <w:rPr>
          <w:sz w:val="20"/>
          <w:szCs w:val="20"/>
          <w:lang w:val="uk-UA"/>
        </w:rPr>
        <w:t xml:space="preserve">               до рішення </w:t>
      </w:r>
    </w:p>
    <w:p w:rsidR="001E69FA" w:rsidRPr="001978BD" w:rsidRDefault="001E69FA" w:rsidP="001978BD">
      <w:pPr>
        <w:jc w:val="both"/>
        <w:rPr>
          <w:sz w:val="20"/>
          <w:szCs w:val="20"/>
          <w:lang w:val="uk-UA"/>
        </w:rPr>
      </w:pPr>
      <w:r w:rsidRPr="001978BD">
        <w:rPr>
          <w:sz w:val="20"/>
          <w:szCs w:val="20"/>
          <w:lang w:val="uk-UA"/>
        </w:rPr>
        <w:t xml:space="preserve">                                                                                        </w:t>
      </w:r>
      <w:r w:rsidR="001978BD">
        <w:rPr>
          <w:sz w:val="20"/>
          <w:szCs w:val="20"/>
          <w:lang w:val="uk-UA"/>
        </w:rPr>
        <w:t xml:space="preserve">             </w:t>
      </w:r>
      <w:r w:rsidRPr="001978BD">
        <w:rPr>
          <w:sz w:val="20"/>
          <w:szCs w:val="20"/>
          <w:lang w:val="uk-UA"/>
        </w:rPr>
        <w:t>селищної ради</w:t>
      </w:r>
    </w:p>
    <w:p w:rsidR="001E69FA" w:rsidRDefault="001E69FA" w:rsidP="001978BD">
      <w:pPr>
        <w:tabs>
          <w:tab w:val="left" w:pos="7650"/>
        </w:tabs>
        <w:jc w:val="both"/>
        <w:rPr>
          <w:sz w:val="20"/>
          <w:szCs w:val="20"/>
          <w:lang w:val="uk-UA"/>
        </w:rPr>
      </w:pPr>
      <w:r w:rsidRPr="001978BD">
        <w:rPr>
          <w:b/>
          <w:sz w:val="20"/>
          <w:szCs w:val="20"/>
          <w:lang w:val="uk-UA"/>
        </w:rPr>
        <w:t xml:space="preserve">                                                                                                     </w:t>
      </w:r>
      <w:r w:rsidRPr="001978BD">
        <w:rPr>
          <w:sz w:val="20"/>
          <w:szCs w:val="20"/>
          <w:lang w:val="uk-UA"/>
        </w:rPr>
        <w:t xml:space="preserve">від  </w:t>
      </w:r>
      <w:r w:rsidR="00074196" w:rsidRPr="001978BD">
        <w:rPr>
          <w:sz w:val="20"/>
          <w:szCs w:val="20"/>
          <w:lang w:val="uk-UA"/>
        </w:rPr>
        <w:t>22</w:t>
      </w:r>
      <w:r w:rsidRPr="001978BD">
        <w:rPr>
          <w:sz w:val="20"/>
          <w:szCs w:val="20"/>
          <w:lang w:val="uk-UA"/>
        </w:rPr>
        <w:t>.</w:t>
      </w:r>
      <w:r w:rsidR="001978BD">
        <w:rPr>
          <w:sz w:val="20"/>
          <w:szCs w:val="20"/>
          <w:lang w:val="uk-UA"/>
        </w:rPr>
        <w:t>10.2024 року</w:t>
      </w:r>
    </w:p>
    <w:p w:rsidR="001978BD" w:rsidRDefault="001978BD" w:rsidP="001978BD">
      <w:pPr>
        <w:tabs>
          <w:tab w:val="left" w:pos="7650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</w:t>
      </w:r>
      <w:r w:rsidRPr="001978BD">
        <w:rPr>
          <w:sz w:val="20"/>
          <w:szCs w:val="20"/>
          <w:lang w:val="uk-UA"/>
        </w:rPr>
        <w:t xml:space="preserve">№  </w:t>
      </w:r>
      <w:r>
        <w:rPr>
          <w:sz w:val="20"/>
          <w:szCs w:val="20"/>
          <w:lang w:val="uk-UA"/>
        </w:rPr>
        <w:t>-50</w:t>
      </w:r>
      <w:r w:rsidRPr="001978BD">
        <w:rPr>
          <w:sz w:val="20"/>
          <w:szCs w:val="20"/>
          <w:lang w:val="uk-UA"/>
        </w:rPr>
        <w:t xml:space="preserve"> /VIIІ</w:t>
      </w:r>
    </w:p>
    <w:p w:rsidR="001978BD" w:rsidRDefault="001978BD" w:rsidP="001978BD">
      <w:pPr>
        <w:tabs>
          <w:tab w:val="left" w:pos="7650"/>
        </w:tabs>
        <w:jc w:val="both"/>
        <w:rPr>
          <w:sz w:val="20"/>
          <w:szCs w:val="20"/>
          <w:lang w:val="uk-UA"/>
        </w:rPr>
      </w:pPr>
    </w:p>
    <w:p w:rsidR="001978BD" w:rsidRPr="001978BD" w:rsidRDefault="001978BD" w:rsidP="001978BD">
      <w:pPr>
        <w:tabs>
          <w:tab w:val="left" w:pos="7650"/>
        </w:tabs>
        <w:jc w:val="both"/>
        <w:rPr>
          <w:b/>
          <w:sz w:val="20"/>
          <w:szCs w:val="20"/>
          <w:lang w:val="uk-UA"/>
        </w:rPr>
      </w:pPr>
    </w:p>
    <w:p w:rsidR="001978BD" w:rsidRDefault="001978BD" w:rsidP="004A7A53">
      <w:pPr>
        <w:jc w:val="center"/>
        <w:rPr>
          <w:b/>
          <w:sz w:val="28"/>
          <w:szCs w:val="28"/>
          <w:lang w:val="uk-UA"/>
        </w:rPr>
      </w:pPr>
    </w:p>
    <w:p w:rsidR="001978BD" w:rsidRPr="008D05AB" w:rsidRDefault="001978BD" w:rsidP="001978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r>
        <w:rPr>
          <w:b/>
          <w:sz w:val="28"/>
          <w:szCs w:val="28"/>
          <w:lang w:val="uk-UA"/>
        </w:rPr>
        <w:t>ПРОГРАМА</w:t>
      </w:r>
    </w:p>
    <w:p w:rsidR="001978BD" w:rsidRPr="008D05AB" w:rsidRDefault="001E69FA" w:rsidP="001978BD">
      <w:pPr>
        <w:jc w:val="center"/>
        <w:rPr>
          <w:b/>
          <w:sz w:val="28"/>
          <w:szCs w:val="28"/>
          <w:lang w:val="uk-UA"/>
        </w:rPr>
      </w:pPr>
      <w:r w:rsidRPr="008D05AB">
        <w:rPr>
          <w:b/>
          <w:sz w:val="28"/>
          <w:szCs w:val="28"/>
          <w:lang w:val="uk-UA"/>
        </w:rPr>
        <w:t xml:space="preserve">підтримки сім’ї, запобігання </w:t>
      </w:r>
      <w:r>
        <w:rPr>
          <w:b/>
          <w:sz w:val="28"/>
          <w:szCs w:val="28"/>
          <w:lang w:val="uk-UA"/>
        </w:rPr>
        <w:t xml:space="preserve">та протидії </w:t>
      </w:r>
      <w:r w:rsidRPr="008D05AB">
        <w:rPr>
          <w:b/>
          <w:sz w:val="28"/>
          <w:szCs w:val="28"/>
          <w:lang w:val="uk-UA"/>
        </w:rPr>
        <w:t xml:space="preserve">домашньому насильству </w:t>
      </w:r>
      <w:r>
        <w:rPr>
          <w:b/>
          <w:sz w:val="28"/>
          <w:szCs w:val="28"/>
          <w:lang w:val="uk-UA"/>
        </w:rPr>
        <w:t xml:space="preserve">і  насильству </w:t>
      </w:r>
      <w:r w:rsidRPr="008D05AB">
        <w:rPr>
          <w:b/>
          <w:sz w:val="28"/>
          <w:szCs w:val="28"/>
          <w:lang w:val="uk-UA"/>
        </w:rPr>
        <w:t>за ознакою статі, забезпечення рівних прав і можливостей жінок та чоловіків</w:t>
      </w:r>
      <w:r w:rsidR="001978BD">
        <w:rPr>
          <w:b/>
          <w:sz w:val="28"/>
          <w:szCs w:val="28"/>
          <w:lang w:val="uk-UA"/>
        </w:rPr>
        <w:t xml:space="preserve"> </w:t>
      </w:r>
      <w:r w:rsidR="001978BD" w:rsidRPr="008D05AB">
        <w:rPr>
          <w:b/>
          <w:sz w:val="28"/>
          <w:szCs w:val="28"/>
          <w:lang w:val="uk-UA"/>
        </w:rPr>
        <w:t>на 202</w:t>
      </w:r>
      <w:r w:rsidR="001978BD">
        <w:rPr>
          <w:b/>
          <w:sz w:val="28"/>
          <w:szCs w:val="28"/>
          <w:lang w:val="uk-UA"/>
        </w:rPr>
        <w:t>5</w:t>
      </w:r>
      <w:r w:rsidR="001978BD" w:rsidRPr="008D05AB">
        <w:rPr>
          <w:b/>
          <w:sz w:val="28"/>
          <w:szCs w:val="28"/>
          <w:lang w:val="uk-UA"/>
        </w:rPr>
        <w:t>-202</w:t>
      </w:r>
      <w:r w:rsidR="001978BD">
        <w:rPr>
          <w:b/>
          <w:sz w:val="28"/>
          <w:szCs w:val="28"/>
          <w:lang w:val="uk-UA"/>
        </w:rPr>
        <w:t>7</w:t>
      </w:r>
      <w:r w:rsidR="003300DF">
        <w:rPr>
          <w:b/>
          <w:sz w:val="28"/>
          <w:szCs w:val="28"/>
          <w:lang w:val="uk-UA"/>
        </w:rPr>
        <w:t xml:space="preserve"> </w:t>
      </w:r>
      <w:r w:rsidR="001978BD" w:rsidRPr="008D05AB">
        <w:rPr>
          <w:b/>
          <w:sz w:val="28"/>
          <w:szCs w:val="28"/>
          <w:lang w:val="uk-UA"/>
        </w:rPr>
        <w:t>роки</w:t>
      </w:r>
    </w:p>
    <w:bookmarkEnd w:id="0"/>
    <w:p w:rsidR="001E69FA" w:rsidRPr="008D05AB" w:rsidRDefault="001E69FA" w:rsidP="004A7A53">
      <w:pPr>
        <w:jc w:val="center"/>
        <w:rPr>
          <w:b/>
          <w:sz w:val="28"/>
          <w:szCs w:val="28"/>
          <w:lang w:val="uk-UA"/>
        </w:rPr>
      </w:pPr>
    </w:p>
    <w:p w:rsidR="001E69FA" w:rsidRPr="008D05AB" w:rsidRDefault="001E69FA" w:rsidP="004A7A53">
      <w:pPr>
        <w:jc w:val="both"/>
        <w:rPr>
          <w:sz w:val="28"/>
          <w:szCs w:val="28"/>
          <w:lang w:val="uk-UA"/>
        </w:rPr>
      </w:pPr>
    </w:p>
    <w:p w:rsidR="001E69FA" w:rsidRPr="008D05AB" w:rsidRDefault="001E69FA" w:rsidP="004A7A53">
      <w:pPr>
        <w:jc w:val="center"/>
        <w:rPr>
          <w:b/>
          <w:sz w:val="28"/>
          <w:szCs w:val="28"/>
          <w:lang w:val="uk-UA"/>
        </w:rPr>
      </w:pPr>
      <w:r w:rsidRPr="008D05AB">
        <w:rPr>
          <w:b/>
          <w:sz w:val="28"/>
          <w:szCs w:val="28"/>
          <w:lang w:val="uk-UA"/>
        </w:rPr>
        <w:t>ПАСПОРТ Програми</w:t>
      </w:r>
    </w:p>
    <w:p w:rsidR="001E69FA" w:rsidRPr="008D05AB" w:rsidRDefault="001E69FA" w:rsidP="004A7A53">
      <w:pPr>
        <w:jc w:val="both"/>
        <w:rPr>
          <w:b/>
          <w:sz w:val="28"/>
          <w:szCs w:val="28"/>
          <w:lang w:val="uk-UA"/>
        </w:rPr>
      </w:pPr>
    </w:p>
    <w:p w:rsidR="001E69FA" w:rsidRPr="008D05AB" w:rsidRDefault="001E69FA" w:rsidP="004A7A53">
      <w:pPr>
        <w:jc w:val="both"/>
        <w:rPr>
          <w:sz w:val="28"/>
          <w:szCs w:val="28"/>
          <w:lang w:val="uk-UA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5357"/>
        <w:gridCol w:w="3969"/>
      </w:tblGrid>
      <w:tr w:rsidR="001E69FA" w:rsidRPr="008D05AB" w:rsidTr="00D37CD4">
        <w:trPr>
          <w:trHeight w:val="495"/>
        </w:trPr>
        <w:tc>
          <w:tcPr>
            <w:tcW w:w="426" w:type="dxa"/>
          </w:tcPr>
          <w:p w:rsidR="001E69FA" w:rsidRPr="008D05AB" w:rsidRDefault="001E69FA" w:rsidP="004A7A53">
            <w:pPr>
              <w:jc w:val="both"/>
              <w:rPr>
                <w:sz w:val="28"/>
                <w:szCs w:val="28"/>
                <w:lang w:val="uk-UA"/>
              </w:rPr>
            </w:pPr>
            <w:r w:rsidRPr="008D05A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357" w:type="dxa"/>
          </w:tcPr>
          <w:p w:rsidR="001E69FA" w:rsidRPr="008D05AB" w:rsidRDefault="001E69FA" w:rsidP="004A7A53">
            <w:pPr>
              <w:jc w:val="both"/>
              <w:rPr>
                <w:sz w:val="28"/>
                <w:szCs w:val="28"/>
                <w:lang w:val="uk-UA"/>
              </w:rPr>
            </w:pPr>
            <w:r w:rsidRPr="008D05AB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3969" w:type="dxa"/>
          </w:tcPr>
          <w:p w:rsidR="001E69FA" w:rsidRPr="008D05AB" w:rsidRDefault="00074196" w:rsidP="004A7A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Васильківська селищна рада</w:t>
            </w:r>
          </w:p>
        </w:tc>
      </w:tr>
      <w:tr w:rsidR="001E69FA" w:rsidRPr="008D05AB" w:rsidTr="00D37CD4">
        <w:trPr>
          <w:trHeight w:val="184"/>
        </w:trPr>
        <w:tc>
          <w:tcPr>
            <w:tcW w:w="426" w:type="dxa"/>
          </w:tcPr>
          <w:p w:rsidR="001E69FA" w:rsidRPr="008D05AB" w:rsidRDefault="001E69FA" w:rsidP="004A7A53">
            <w:pPr>
              <w:jc w:val="both"/>
              <w:rPr>
                <w:sz w:val="28"/>
                <w:szCs w:val="28"/>
                <w:lang w:val="uk-UA"/>
              </w:rPr>
            </w:pPr>
            <w:r w:rsidRPr="008D05A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357" w:type="dxa"/>
          </w:tcPr>
          <w:p w:rsidR="001E69FA" w:rsidRPr="008D05AB" w:rsidRDefault="001E69FA" w:rsidP="004A7A53">
            <w:pPr>
              <w:jc w:val="both"/>
              <w:rPr>
                <w:sz w:val="28"/>
                <w:szCs w:val="28"/>
                <w:lang w:val="uk-UA"/>
              </w:rPr>
            </w:pPr>
            <w:r w:rsidRPr="008D05AB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3969" w:type="dxa"/>
          </w:tcPr>
          <w:p w:rsidR="001E69FA" w:rsidRPr="008D05AB" w:rsidRDefault="00074196" w:rsidP="004A7A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соціального захисту населення</w:t>
            </w:r>
          </w:p>
        </w:tc>
      </w:tr>
      <w:tr w:rsidR="001E69FA" w:rsidRPr="008D05AB" w:rsidTr="00D37CD4">
        <w:trPr>
          <w:trHeight w:val="588"/>
        </w:trPr>
        <w:tc>
          <w:tcPr>
            <w:tcW w:w="426" w:type="dxa"/>
          </w:tcPr>
          <w:p w:rsidR="001E69FA" w:rsidRPr="008D05AB" w:rsidRDefault="001E69FA" w:rsidP="004A7A53">
            <w:pPr>
              <w:jc w:val="both"/>
              <w:rPr>
                <w:sz w:val="28"/>
                <w:szCs w:val="28"/>
                <w:lang w:val="uk-UA"/>
              </w:rPr>
            </w:pPr>
            <w:r w:rsidRPr="008D05AB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357" w:type="dxa"/>
          </w:tcPr>
          <w:p w:rsidR="001E69FA" w:rsidRPr="008D05AB" w:rsidRDefault="001E69FA" w:rsidP="004A7A53">
            <w:pPr>
              <w:jc w:val="both"/>
              <w:rPr>
                <w:sz w:val="28"/>
                <w:szCs w:val="28"/>
                <w:lang w:val="uk-UA"/>
              </w:rPr>
            </w:pPr>
            <w:r w:rsidRPr="008D05AB">
              <w:rPr>
                <w:sz w:val="28"/>
                <w:szCs w:val="28"/>
                <w:lang w:val="uk-UA"/>
              </w:rPr>
              <w:t>Відповідальн</w:t>
            </w:r>
            <w:r w:rsidR="00074196">
              <w:rPr>
                <w:sz w:val="28"/>
                <w:szCs w:val="28"/>
                <w:lang w:val="uk-UA"/>
              </w:rPr>
              <w:t>і</w:t>
            </w:r>
            <w:r w:rsidRPr="008D05AB">
              <w:rPr>
                <w:sz w:val="28"/>
                <w:szCs w:val="28"/>
                <w:lang w:val="uk-UA"/>
              </w:rPr>
              <w:t xml:space="preserve"> виконав</w:t>
            </w:r>
            <w:r w:rsidR="00074196">
              <w:rPr>
                <w:sz w:val="28"/>
                <w:szCs w:val="28"/>
                <w:lang w:val="uk-UA"/>
              </w:rPr>
              <w:t>ці</w:t>
            </w:r>
            <w:r w:rsidRPr="008D05AB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3969" w:type="dxa"/>
          </w:tcPr>
          <w:p w:rsidR="00074196" w:rsidRDefault="00074196" w:rsidP="004A7A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соціального захисту населення</w:t>
            </w:r>
          </w:p>
          <w:p w:rsidR="00074196" w:rsidRDefault="00074196" w:rsidP="004A7A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КЗ «ЦНСП»</w:t>
            </w:r>
          </w:p>
          <w:p w:rsidR="001E69FA" w:rsidRPr="008D05AB" w:rsidRDefault="001E69FA" w:rsidP="004A7A53">
            <w:pPr>
              <w:jc w:val="both"/>
              <w:rPr>
                <w:sz w:val="28"/>
                <w:szCs w:val="28"/>
                <w:lang w:val="uk-UA"/>
              </w:rPr>
            </w:pPr>
            <w:r w:rsidRPr="008D05AB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</w:tr>
      <w:tr w:rsidR="001E69FA" w:rsidRPr="008D05AB" w:rsidTr="00C2285E">
        <w:trPr>
          <w:trHeight w:val="469"/>
        </w:trPr>
        <w:tc>
          <w:tcPr>
            <w:tcW w:w="426" w:type="dxa"/>
          </w:tcPr>
          <w:p w:rsidR="001E69FA" w:rsidRPr="008D05AB" w:rsidRDefault="001E69FA" w:rsidP="004A7A53">
            <w:pPr>
              <w:jc w:val="both"/>
              <w:rPr>
                <w:sz w:val="28"/>
                <w:szCs w:val="28"/>
                <w:lang w:val="uk-UA"/>
              </w:rPr>
            </w:pPr>
            <w:r w:rsidRPr="008D05AB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357" w:type="dxa"/>
          </w:tcPr>
          <w:p w:rsidR="001E69FA" w:rsidRPr="008D05AB" w:rsidRDefault="001E69FA" w:rsidP="004A7A53">
            <w:pPr>
              <w:jc w:val="both"/>
              <w:rPr>
                <w:sz w:val="28"/>
                <w:szCs w:val="28"/>
                <w:lang w:val="uk-UA"/>
              </w:rPr>
            </w:pPr>
            <w:r w:rsidRPr="008D05AB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3969" w:type="dxa"/>
          </w:tcPr>
          <w:p w:rsidR="00074196" w:rsidRDefault="00074196" w:rsidP="004A7A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соціального захисту населення</w:t>
            </w:r>
          </w:p>
          <w:p w:rsidR="00074196" w:rsidRDefault="00074196" w:rsidP="004A7A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КЗ «ЦНСП»</w:t>
            </w:r>
          </w:p>
          <w:p w:rsidR="001E69FA" w:rsidRPr="008D05AB" w:rsidRDefault="00074196" w:rsidP="004A7A53">
            <w:pPr>
              <w:jc w:val="both"/>
              <w:rPr>
                <w:sz w:val="28"/>
                <w:szCs w:val="28"/>
                <w:lang w:val="uk-UA"/>
              </w:rPr>
            </w:pPr>
            <w:r w:rsidRPr="008D05AB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</w:tr>
      <w:tr w:rsidR="001E69FA" w:rsidRPr="008D05AB" w:rsidTr="00D37CD4">
        <w:trPr>
          <w:trHeight w:val="385"/>
        </w:trPr>
        <w:tc>
          <w:tcPr>
            <w:tcW w:w="426" w:type="dxa"/>
          </w:tcPr>
          <w:p w:rsidR="001E69FA" w:rsidRPr="008D05AB" w:rsidRDefault="001E69FA" w:rsidP="004A7A53">
            <w:pPr>
              <w:jc w:val="both"/>
              <w:rPr>
                <w:sz w:val="28"/>
                <w:szCs w:val="28"/>
                <w:lang w:val="uk-UA"/>
              </w:rPr>
            </w:pPr>
            <w:r w:rsidRPr="008D05AB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357" w:type="dxa"/>
          </w:tcPr>
          <w:p w:rsidR="001E69FA" w:rsidRPr="008D05AB" w:rsidRDefault="001E69FA" w:rsidP="004A7A53">
            <w:pPr>
              <w:jc w:val="both"/>
              <w:rPr>
                <w:sz w:val="28"/>
                <w:szCs w:val="28"/>
                <w:lang w:val="uk-UA"/>
              </w:rPr>
            </w:pPr>
            <w:r w:rsidRPr="008D05AB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3969" w:type="dxa"/>
          </w:tcPr>
          <w:p w:rsidR="001E69FA" w:rsidRPr="008D05AB" w:rsidRDefault="00074196" w:rsidP="004A7A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="00B54A14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1E69FA" w:rsidRPr="008D05AB" w:rsidTr="00D37CD4">
        <w:trPr>
          <w:trHeight w:val="688"/>
        </w:trPr>
        <w:tc>
          <w:tcPr>
            <w:tcW w:w="426" w:type="dxa"/>
          </w:tcPr>
          <w:p w:rsidR="001E69FA" w:rsidRPr="008D05AB" w:rsidRDefault="001E69FA" w:rsidP="004A7A53">
            <w:pPr>
              <w:jc w:val="both"/>
              <w:rPr>
                <w:sz w:val="28"/>
                <w:szCs w:val="28"/>
                <w:lang w:val="uk-UA"/>
              </w:rPr>
            </w:pPr>
            <w:r w:rsidRPr="008D05AB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357" w:type="dxa"/>
          </w:tcPr>
          <w:p w:rsidR="001E69FA" w:rsidRPr="008D05AB" w:rsidRDefault="001E69FA" w:rsidP="004A7A53">
            <w:pPr>
              <w:jc w:val="both"/>
              <w:rPr>
                <w:sz w:val="28"/>
                <w:szCs w:val="28"/>
                <w:lang w:val="uk-UA"/>
              </w:rPr>
            </w:pPr>
            <w:r w:rsidRPr="008D05AB">
              <w:rPr>
                <w:sz w:val="28"/>
                <w:szCs w:val="28"/>
                <w:lang w:val="uk-UA"/>
              </w:rPr>
              <w:t xml:space="preserve">Перелік бюджетів, які </w:t>
            </w:r>
            <w:r>
              <w:rPr>
                <w:sz w:val="28"/>
                <w:szCs w:val="28"/>
                <w:lang w:val="uk-UA"/>
              </w:rPr>
              <w:t>беруть</w:t>
            </w:r>
            <w:r w:rsidRPr="008D05AB">
              <w:rPr>
                <w:sz w:val="28"/>
                <w:szCs w:val="28"/>
                <w:lang w:val="uk-UA"/>
              </w:rPr>
              <w:t xml:space="preserve"> участь у виконанні Програми.</w:t>
            </w:r>
          </w:p>
        </w:tc>
        <w:tc>
          <w:tcPr>
            <w:tcW w:w="3969" w:type="dxa"/>
          </w:tcPr>
          <w:p w:rsidR="001E69FA" w:rsidRPr="008D05AB" w:rsidRDefault="00074196" w:rsidP="004A7A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Місцевий </w:t>
            </w:r>
            <w:r w:rsidR="001E69FA" w:rsidRPr="008D05AB">
              <w:rPr>
                <w:sz w:val="28"/>
                <w:szCs w:val="28"/>
                <w:lang w:val="uk-UA"/>
              </w:rPr>
              <w:t>бюджет</w:t>
            </w:r>
            <w:r>
              <w:rPr>
                <w:sz w:val="28"/>
                <w:szCs w:val="28"/>
                <w:lang w:val="uk-UA"/>
              </w:rPr>
              <w:t>, благодійні фонди</w:t>
            </w:r>
          </w:p>
        </w:tc>
      </w:tr>
      <w:tr w:rsidR="001E69FA" w:rsidRPr="008D05AB" w:rsidTr="00D37CD4">
        <w:trPr>
          <w:trHeight w:val="910"/>
        </w:trPr>
        <w:tc>
          <w:tcPr>
            <w:tcW w:w="426" w:type="dxa"/>
            <w:vMerge w:val="restart"/>
          </w:tcPr>
          <w:p w:rsidR="001E69FA" w:rsidRPr="008D05AB" w:rsidRDefault="001E69FA" w:rsidP="004A7A53">
            <w:pPr>
              <w:jc w:val="both"/>
              <w:rPr>
                <w:sz w:val="28"/>
                <w:szCs w:val="28"/>
                <w:lang w:val="uk-UA"/>
              </w:rPr>
            </w:pPr>
            <w:r w:rsidRPr="008D05AB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357" w:type="dxa"/>
            <w:vMerge w:val="restart"/>
          </w:tcPr>
          <w:p w:rsidR="001E69FA" w:rsidRPr="008D05AB" w:rsidRDefault="001E69FA" w:rsidP="004A7A53">
            <w:pPr>
              <w:jc w:val="both"/>
              <w:rPr>
                <w:sz w:val="28"/>
                <w:szCs w:val="28"/>
                <w:lang w:val="uk-UA"/>
              </w:rPr>
            </w:pPr>
            <w:r w:rsidRPr="008D05AB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3969" w:type="dxa"/>
          </w:tcPr>
          <w:p w:rsidR="001E69FA" w:rsidRPr="008D05AB" w:rsidRDefault="001E69FA" w:rsidP="004A7A53">
            <w:pPr>
              <w:jc w:val="both"/>
              <w:rPr>
                <w:sz w:val="28"/>
                <w:szCs w:val="28"/>
                <w:lang w:val="uk-UA"/>
              </w:rPr>
            </w:pPr>
            <w:r w:rsidRPr="008D05AB">
              <w:rPr>
                <w:sz w:val="28"/>
                <w:szCs w:val="28"/>
                <w:lang w:val="uk-UA"/>
              </w:rPr>
              <w:t>202</w:t>
            </w:r>
            <w:r w:rsidR="00074196">
              <w:rPr>
                <w:sz w:val="28"/>
                <w:szCs w:val="28"/>
                <w:lang w:val="uk-UA"/>
              </w:rPr>
              <w:t>5</w:t>
            </w:r>
            <w:r w:rsidRPr="008D05AB">
              <w:rPr>
                <w:sz w:val="28"/>
                <w:szCs w:val="28"/>
                <w:lang w:val="uk-UA"/>
              </w:rPr>
              <w:t xml:space="preserve"> р. </w:t>
            </w:r>
            <w:r w:rsidR="00B54A14">
              <w:rPr>
                <w:sz w:val="28"/>
                <w:szCs w:val="28"/>
                <w:lang w:val="uk-UA"/>
              </w:rPr>
              <w:t xml:space="preserve"> </w:t>
            </w:r>
            <w:r w:rsidRPr="008D05AB">
              <w:rPr>
                <w:sz w:val="28"/>
                <w:szCs w:val="28"/>
                <w:lang w:val="uk-UA"/>
              </w:rPr>
              <w:t xml:space="preserve">- </w:t>
            </w:r>
            <w:r w:rsidR="003924AC">
              <w:rPr>
                <w:sz w:val="28"/>
                <w:szCs w:val="28"/>
                <w:lang w:val="uk-UA"/>
              </w:rPr>
              <w:t>5</w:t>
            </w:r>
            <w:r w:rsidRPr="008D05AB">
              <w:rPr>
                <w:sz w:val="28"/>
                <w:szCs w:val="28"/>
                <w:lang w:val="uk-UA"/>
              </w:rPr>
              <w:t xml:space="preserve"> 000 грн.  </w:t>
            </w:r>
          </w:p>
          <w:p w:rsidR="001E69FA" w:rsidRPr="008D05AB" w:rsidRDefault="001E69FA" w:rsidP="004A7A53">
            <w:pPr>
              <w:jc w:val="both"/>
              <w:rPr>
                <w:sz w:val="28"/>
                <w:szCs w:val="28"/>
                <w:lang w:val="uk-UA"/>
              </w:rPr>
            </w:pPr>
            <w:r w:rsidRPr="008D05AB">
              <w:rPr>
                <w:sz w:val="28"/>
                <w:szCs w:val="28"/>
                <w:lang w:val="uk-UA"/>
              </w:rPr>
              <w:t>202</w:t>
            </w:r>
            <w:r w:rsidR="00074196">
              <w:rPr>
                <w:sz w:val="28"/>
                <w:szCs w:val="28"/>
                <w:lang w:val="uk-UA"/>
              </w:rPr>
              <w:t>6</w:t>
            </w:r>
            <w:r w:rsidRPr="008D05AB">
              <w:rPr>
                <w:sz w:val="28"/>
                <w:szCs w:val="28"/>
                <w:lang w:val="uk-UA"/>
              </w:rPr>
              <w:t xml:space="preserve"> р. </w:t>
            </w:r>
            <w:r w:rsidR="00B54A14">
              <w:rPr>
                <w:sz w:val="28"/>
                <w:szCs w:val="28"/>
                <w:lang w:val="uk-UA"/>
              </w:rPr>
              <w:t xml:space="preserve"> </w:t>
            </w:r>
            <w:r w:rsidRPr="008D05AB">
              <w:rPr>
                <w:sz w:val="28"/>
                <w:szCs w:val="28"/>
                <w:lang w:val="uk-UA"/>
              </w:rPr>
              <w:t xml:space="preserve">- </w:t>
            </w:r>
            <w:r w:rsidR="003924AC">
              <w:rPr>
                <w:sz w:val="28"/>
                <w:szCs w:val="28"/>
                <w:lang w:val="uk-UA"/>
              </w:rPr>
              <w:t>5</w:t>
            </w:r>
            <w:r w:rsidRPr="008D05AB">
              <w:rPr>
                <w:sz w:val="28"/>
                <w:szCs w:val="28"/>
                <w:lang w:val="uk-UA"/>
              </w:rPr>
              <w:t xml:space="preserve">000 грн. </w:t>
            </w:r>
          </w:p>
          <w:p w:rsidR="001E69FA" w:rsidRPr="008D05AB" w:rsidRDefault="001E69FA" w:rsidP="004A7A53">
            <w:pPr>
              <w:jc w:val="both"/>
              <w:rPr>
                <w:sz w:val="28"/>
                <w:szCs w:val="28"/>
                <w:lang w:val="uk-UA"/>
              </w:rPr>
            </w:pPr>
            <w:r w:rsidRPr="008D05AB">
              <w:rPr>
                <w:sz w:val="28"/>
                <w:szCs w:val="28"/>
                <w:lang w:val="uk-UA"/>
              </w:rPr>
              <w:t>202</w:t>
            </w:r>
            <w:r w:rsidR="00074196">
              <w:rPr>
                <w:sz w:val="28"/>
                <w:szCs w:val="28"/>
                <w:lang w:val="uk-UA"/>
              </w:rPr>
              <w:t>7</w:t>
            </w:r>
            <w:r w:rsidR="00B54A14">
              <w:rPr>
                <w:sz w:val="28"/>
                <w:szCs w:val="28"/>
                <w:lang w:val="uk-UA"/>
              </w:rPr>
              <w:t xml:space="preserve"> </w:t>
            </w:r>
            <w:r w:rsidRPr="008D05AB">
              <w:rPr>
                <w:sz w:val="28"/>
                <w:szCs w:val="28"/>
                <w:lang w:val="uk-UA"/>
              </w:rPr>
              <w:t>р.</w:t>
            </w:r>
            <w:r w:rsidR="00B54A14">
              <w:rPr>
                <w:sz w:val="28"/>
                <w:szCs w:val="28"/>
                <w:lang w:val="uk-UA"/>
              </w:rPr>
              <w:t xml:space="preserve">  </w:t>
            </w:r>
            <w:r w:rsidRPr="008D05AB">
              <w:rPr>
                <w:sz w:val="28"/>
                <w:szCs w:val="28"/>
                <w:lang w:val="uk-UA"/>
              </w:rPr>
              <w:t xml:space="preserve">- </w:t>
            </w:r>
            <w:r w:rsidR="003924AC">
              <w:rPr>
                <w:sz w:val="28"/>
                <w:szCs w:val="28"/>
                <w:lang w:val="uk-UA"/>
              </w:rPr>
              <w:t>5</w:t>
            </w:r>
            <w:r w:rsidRPr="008D05AB">
              <w:rPr>
                <w:sz w:val="28"/>
                <w:szCs w:val="28"/>
                <w:lang w:val="uk-UA"/>
              </w:rPr>
              <w:t xml:space="preserve">000 грн. </w:t>
            </w:r>
          </w:p>
        </w:tc>
      </w:tr>
      <w:tr w:rsidR="001E69FA" w:rsidRPr="008D05AB" w:rsidTr="00D37CD4">
        <w:trPr>
          <w:trHeight w:val="323"/>
        </w:trPr>
        <w:tc>
          <w:tcPr>
            <w:tcW w:w="426" w:type="dxa"/>
            <w:vMerge/>
          </w:tcPr>
          <w:p w:rsidR="001E69FA" w:rsidRPr="008D05AB" w:rsidRDefault="001E69FA" w:rsidP="004A7A5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57" w:type="dxa"/>
            <w:vMerge/>
          </w:tcPr>
          <w:p w:rsidR="001E69FA" w:rsidRPr="008D05AB" w:rsidRDefault="001E69FA" w:rsidP="004A7A5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1E69FA" w:rsidRPr="008D05AB" w:rsidRDefault="00B54A14" w:rsidP="004A7A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Загальна сума </w:t>
            </w:r>
            <w:r w:rsidR="001E69FA" w:rsidRPr="008D05AB">
              <w:rPr>
                <w:sz w:val="28"/>
                <w:szCs w:val="28"/>
                <w:lang w:val="uk-UA"/>
              </w:rPr>
              <w:t xml:space="preserve"> 20 000 грн.</w:t>
            </w:r>
          </w:p>
        </w:tc>
      </w:tr>
      <w:tr w:rsidR="001E69FA" w:rsidRPr="008D05AB" w:rsidTr="00C2285E">
        <w:trPr>
          <w:trHeight w:val="311"/>
        </w:trPr>
        <w:tc>
          <w:tcPr>
            <w:tcW w:w="426" w:type="dxa"/>
          </w:tcPr>
          <w:p w:rsidR="001E69FA" w:rsidRPr="008D05AB" w:rsidRDefault="001E69FA" w:rsidP="004A7A53">
            <w:pPr>
              <w:jc w:val="both"/>
              <w:rPr>
                <w:sz w:val="28"/>
                <w:szCs w:val="28"/>
                <w:lang w:val="uk-UA"/>
              </w:rPr>
            </w:pPr>
            <w:r w:rsidRPr="008D05AB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357" w:type="dxa"/>
          </w:tcPr>
          <w:p w:rsidR="001E69FA" w:rsidRPr="008D05AB" w:rsidRDefault="001E69FA" w:rsidP="004A7A53">
            <w:pPr>
              <w:jc w:val="both"/>
              <w:rPr>
                <w:sz w:val="28"/>
                <w:szCs w:val="28"/>
                <w:lang w:val="uk-UA"/>
              </w:rPr>
            </w:pPr>
            <w:r w:rsidRPr="008D05AB">
              <w:rPr>
                <w:sz w:val="28"/>
                <w:szCs w:val="28"/>
                <w:lang w:val="uk-UA"/>
              </w:rPr>
              <w:t>Основні джерела фінансування Програми</w:t>
            </w:r>
          </w:p>
        </w:tc>
        <w:tc>
          <w:tcPr>
            <w:tcW w:w="3969" w:type="dxa"/>
          </w:tcPr>
          <w:p w:rsidR="001E69FA" w:rsidRPr="008D05AB" w:rsidRDefault="00074196" w:rsidP="004A7A53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Місцевий </w:t>
            </w:r>
            <w:r w:rsidR="001E69FA" w:rsidRPr="008D05AB">
              <w:rPr>
                <w:sz w:val="28"/>
                <w:szCs w:val="28"/>
                <w:lang w:val="uk-UA"/>
              </w:rPr>
              <w:t xml:space="preserve">бюджет </w:t>
            </w:r>
          </w:p>
        </w:tc>
      </w:tr>
    </w:tbl>
    <w:p w:rsidR="001E69FA" w:rsidRPr="008D05AB" w:rsidRDefault="001E69FA" w:rsidP="004A7A53">
      <w:pPr>
        <w:jc w:val="both"/>
        <w:rPr>
          <w:sz w:val="28"/>
          <w:szCs w:val="28"/>
          <w:lang w:val="uk-UA"/>
        </w:rPr>
      </w:pPr>
    </w:p>
    <w:p w:rsidR="001E69FA" w:rsidRDefault="001E69FA" w:rsidP="004A7A53">
      <w:pPr>
        <w:spacing w:after="200" w:line="276" w:lineRule="auto"/>
        <w:jc w:val="both"/>
        <w:rPr>
          <w:sz w:val="28"/>
          <w:szCs w:val="28"/>
          <w:lang w:val="uk-UA"/>
        </w:rPr>
      </w:pPr>
    </w:p>
    <w:p w:rsidR="001978BD" w:rsidRDefault="001978BD" w:rsidP="004A7A53">
      <w:pPr>
        <w:spacing w:after="200" w:line="276" w:lineRule="auto"/>
        <w:jc w:val="both"/>
        <w:rPr>
          <w:sz w:val="28"/>
          <w:szCs w:val="28"/>
          <w:lang w:val="uk-UA"/>
        </w:rPr>
      </w:pPr>
    </w:p>
    <w:p w:rsidR="001978BD" w:rsidRDefault="001978BD" w:rsidP="004A7A53">
      <w:pPr>
        <w:spacing w:after="200" w:line="276" w:lineRule="auto"/>
        <w:jc w:val="both"/>
        <w:rPr>
          <w:sz w:val="28"/>
          <w:szCs w:val="28"/>
          <w:lang w:val="uk-UA"/>
        </w:rPr>
      </w:pPr>
    </w:p>
    <w:p w:rsidR="001978BD" w:rsidRDefault="001978BD" w:rsidP="004A7A53">
      <w:pPr>
        <w:spacing w:after="200" w:line="276" w:lineRule="auto"/>
        <w:jc w:val="both"/>
        <w:rPr>
          <w:sz w:val="28"/>
          <w:szCs w:val="28"/>
          <w:lang w:val="uk-UA"/>
        </w:rPr>
      </w:pPr>
    </w:p>
    <w:p w:rsidR="00B54A14" w:rsidRPr="008D05AB" w:rsidRDefault="00B54A14" w:rsidP="004A7A53">
      <w:pPr>
        <w:spacing w:after="200" w:line="276" w:lineRule="auto"/>
        <w:jc w:val="both"/>
        <w:rPr>
          <w:sz w:val="28"/>
          <w:szCs w:val="28"/>
          <w:lang w:val="uk-UA"/>
        </w:rPr>
      </w:pPr>
    </w:p>
    <w:p w:rsidR="001978BD" w:rsidRDefault="001E69FA" w:rsidP="001978BD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 w:rsidRPr="001978BD">
        <w:rPr>
          <w:b/>
          <w:sz w:val="28"/>
          <w:szCs w:val="28"/>
          <w:lang w:val="uk-UA"/>
        </w:rPr>
        <w:lastRenderedPageBreak/>
        <w:t xml:space="preserve">Визначення </w:t>
      </w:r>
      <w:r w:rsidR="001978BD">
        <w:rPr>
          <w:b/>
          <w:sz w:val="28"/>
          <w:szCs w:val="28"/>
          <w:lang w:val="uk-UA"/>
        </w:rPr>
        <w:t>проблеми</w:t>
      </w:r>
    </w:p>
    <w:p w:rsidR="001978BD" w:rsidRPr="001978BD" w:rsidRDefault="001978BD" w:rsidP="001978BD">
      <w:pPr>
        <w:pStyle w:val="a3"/>
        <w:rPr>
          <w:b/>
          <w:sz w:val="28"/>
          <w:szCs w:val="28"/>
          <w:lang w:val="uk-UA"/>
        </w:rPr>
      </w:pPr>
    </w:p>
    <w:p w:rsidR="001978BD" w:rsidRDefault="001978BD" w:rsidP="001978B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1.1. </w:t>
      </w:r>
      <w:r w:rsidR="001E69FA" w:rsidRPr="008D05AB">
        <w:rPr>
          <w:sz w:val="28"/>
          <w:szCs w:val="28"/>
          <w:lang w:val="uk-UA"/>
        </w:rPr>
        <w:t>Однією з найбільш гострих проблем загалом в Україні є домашнє насильство, як по відношенню до жінок та дітей, так і по відношенню до чоловіків. Проте практика свідчить, що найбільш страждають від домашнього насильства жінки, діти, особи похилого віку та особи з інвалідністю. Діти страждають не тільки від насильства по відношенню саме до них, а й спостерігаючи насильство по відношенню до членів своєї родини. А в подальшому майбутньому своєму житті діти переносять таку модель поведінки й у свої власні родини. Домашнє насильство негативно впливає на здоров’я постраждалих, зокрема</w:t>
      </w:r>
      <w:r w:rsidR="001E69FA">
        <w:rPr>
          <w:sz w:val="28"/>
          <w:szCs w:val="28"/>
          <w:lang w:val="uk-UA"/>
        </w:rPr>
        <w:t>,</w:t>
      </w:r>
      <w:r w:rsidR="001E69FA" w:rsidRPr="008D05AB">
        <w:rPr>
          <w:sz w:val="28"/>
          <w:szCs w:val="28"/>
          <w:lang w:val="uk-UA"/>
        </w:rPr>
        <w:t xml:space="preserve"> на репродуктивне, що призводить до зниження рівня народжуваності та збільшення народження дітей з вадами здоров’я. Постраждалі особи не можуть належним чином виконувати свої професійні обов’язки, внаслідок чого зростає кількість травмувань на робочому місті та кількість «лікарняних», фінансування яких покривається з бюджету. Відсутня правова обізнаність громадян щодо проявів гендерної дискримінації в різних сферах, система реагування на факти дискримінації за ознакою статі, особливо на місцевому рівні, є недосконалою. Ефективна державна політика у сфері запобігання та протидії домашньому насильству і насильству за ознакою статі, забезпечення гендерної рівності є одним з найважливіших інструментів розвитку </w:t>
      </w:r>
      <w:r w:rsidR="001E69FA">
        <w:rPr>
          <w:sz w:val="28"/>
          <w:szCs w:val="28"/>
          <w:lang w:val="uk-UA"/>
        </w:rPr>
        <w:t>громади</w:t>
      </w:r>
      <w:r w:rsidR="001E69FA" w:rsidRPr="008D05AB">
        <w:rPr>
          <w:sz w:val="28"/>
          <w:szCs w:val="28"/>
          <w:lang w:val="uk-UA"/>
        </w:rPr>
        <w:t xml:space="preserve">, зростання добробуту її громадян та вдосконалення суспільних відносин. </w:t>
      </w:r>
    </w:p>
    <w:p w:rsidR="001E69FA" w:rsidRDefault="001978BD" w:rsidP="001978B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1.2. П</w:t>
      </w:r>
      <w:r w:rsidR="001E69FA" w:rsidRPr="008D05AB">
        <w:rPr>
          <w:sz w:val="28"/>
          <w:szCs w:val="28"/>
          <w:lang w:val="uk-UA"/>
        </w:rPr>
        <w:t xml:space="preserve">рограма </w:t>
      </w:r>
      <w:r w:rsidR="001E69FA">
        <w:rPr>
          <w:sz w:val="28"/>
          <w:szCs w:val="28"/>
          <w:lang w:val="uk-UA"/>
        </w:rPr>
        <w:t xml:space="preserve">підтримки сім’ї, </w:t>
      </w:r>
      <w:r w:rsidR="001E69FA" w:rsidRPr="008D05AB">
        <w:rPr>
          <w:sz w:val="28"/>
          <w:szCs w:val="28"/>
          <w:lang w:val="uk-UA"/>
        </w:rPr>
        <w:t xml:space="preserve">запобігання та протидії домашньому насильству і насильству за ознакою статі, </w:t>
      </w:r>
      <w:r w:rsidR="001E69FA">
        <w:rPr>
          <w:sz w:val="28"/>
          <w:szCs w:val="28"/>
          <w:lang w:val="uk-UA"/>
        </w:rPr>
        <w:t>забезпечення гендерної рівності</w:t>
      </w:r>
      <w:r w:rsidR="001E69FA" w:rsidRPr="008D05AB">
        <w:rPr>
          <w:sz w:val="28"/>
          <w:szCs w:val="28"/>
          <w:lang w:val="uk-UA"/>
        </w:rPr>
        <w:t xml:space="preserve"> (далі – Програма) – це комплекс заходів, спрямованих на створення ефективного механізму партнерства та взаємодії між органами виконавчої влади та громадськими організаціями, </w:t>
      </w:r>
      <w:r w:rsidR="001E69FA">
        <w:rPr>
          <w:sz w:val="28"/>
          <w:szCs w:val="28"/>
          <w:lang w:val="uk-UA"/>
        </w:rPr>
        <w:t>у</w:t>
      </w:r>
      <w:r w:rsidR="001E69FA" w:rsidRPr="008D05AB">
        <w:rPr>
          <w:sz w:val="28"/>
          <w:szCs w:val="28"/>
          <w:lang w:val="uk-UA"/>
        </w:rPr>
        <w:t>досконалення механізму взаємодії суб’єктів, які реалізують заходи щодо запобігання та протидії домашньому насильству, забезпечення рівних прав та можливостей жінок і чоловіків</w:t>
      </w:r>
      <w:r w:rsidR="001E69FA">
        <w:rPr>
          <w:sz w:val="28"/>
          <w:szCs w:val="28"/>
          <w:lang w:val="uk-UA"/>
        </w:rPr>
        <w:t>.</w:t>
      </w:r>
    </w:p>
    <w:p w:rsidR="001E69FA" w:rsidRDefault="001E69FA" w:rsidP="004A7A53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1E69FA" w:rsidRDefault="001978BD" w:rsidP="004A7A53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</w:t>
      </w:r>
      <w:r w:rsidR="001E69FA" w:rsidRPr="00695BA9">
        <w:rPr>
          <w:b/>
          <w:sz w:val="28"/>
          <w:szCs w:val="28"/>
          <w:lang w:val="uk-UA"/>
        </w:rPr>
        <w:t xml:space="preserve"> Програми</w:t>
      </w:r>
    </w:p>
    <w:p w:rsidR="001E69FA" w:rsidRPr="00695BA9" w:rsidRDefault="001E69FA" w:rsidP="004A7A53">
      <w:pPr>
        <w:pStyle w:val="a3"/>
        <w:spacing w:line="276" w:lineRule="auto"/>
        <w:rPr>
          <w:b/>
          <w:sz w:val="28"/>
          <w:szCs w:val="28"/>
          <w:lang w:val="uk-UA"/>
        </w:rPr>
      </w:pPr>
    </w:p>
    <w:p w:rsidR="001E69FA" w:rsidRDefault="00866B2C" w:rsidP="00866B2C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2.1. </w:t>
      </w:r>
      <w:r w:rsidR="001E69FA">
        <w:rPr>
          <w:sz w:val="28"/>
          <w:szCs w:val="28"/>
          <w:lang w:val="uk-UA"/>
        </w:rPr>
        <w:t xml:space="preserve">Метою </w:t>
      </w:r>
      <w:r w:rsidR="001E69FA" w:rsidRPr="00695BA9">
        <w:rPr>
          <w:sz w:val="28"/>
          <w:szCs w:val="28"/>
          <w:lang w:val="uk-UA"/>
        </w:rPr>
        <w:t xml:space="preserve">Програми є створення дієвого механізму запобігання та протидії домашньому насильству і насильству </w:t>
      </w:r>
      <w:r w:rsidR="001E69FA">
        <w:rPr>
          <w:sz w:val="28"/>
          <w:szCs w:val="28"/>
          <w:lang w:val="uk-UA"/>
        </w:rPr>
        <w:t>з</w:t>
      </w:r>
      <w:r w:rsidR="00FF7180">
        <w:rPr>
          <w:sz w:val="28"/>
          <w:szCs w:val="28"/>
          <w:lang w:val="uk-UA"/>
        </w:rPr>
        <w:t xml:space="preserve">а ознакою статі, </w:t>
      </w:r>
      <w:r w:rsidR="001E69FA" w:rsidRPr="00695BA9">
        <w:rPr>
          <w:sz w:val="28"/>
          <w:szCs w:val="28"/>
          <w:lang w:val="uk-UA"/>
        </w:rPr>
        <w:t>сприяння забезпеченню фактичної рівності прав та можливостей жінок і чоловіків та впровадження єв</w:t>
      </w:r>
      <w:r w:rsidR="001E69FA">
        <w:rPr>
          <w:sz w:val="28"/>
          <w:szCs w:val="28"/>
          <w:lang w:val="uk-UA"/>
        </w:rPr>
        <w:t>ропейських стандартів рівності</w:t>
      </w:r>
      <w:r w:rsidR="00FF7180">
        <w:rPr>
          <w:sz w:val="28"/>
          <w:szCs w:val="28"/>
          <w:lang w:val="uk-UA"/>
        </w:rPr>
        <w:t xml:space="preserve"> на території Васильківської селищної територіальної громади (далі – громада)</w:t>
      </w:r>
      <w:r w:rsidR="001E69FA">
        <w:rPr>
          <w:sz w:val="28"/>
          <w:szCs w:val="28"/>
          <w:lang w:val="uk-UA"/>
        </w:rPr>
        <w:t>.</w:t>
      </w:r>
    </w:p>
    <w:p w:rsidR="001E69FA" w:rsidRDefault="001E69FA" w:rsidP="004A7A53">
      <w:pPr>
        <w:pStyle w:val="a3"/>
        <w:spacing w:line="276" w:lineRule="auto"/>
        <w:ind w:left="0" w:firstLine="360"/>
        <w:jc w:val="both"/>
        <w:rPr>
          <w:sz w:val="28"/>
          <w:szCs w:val="28"/>
          <w:lang w:val="uk-UA"/>
        </w:rPr>
      </w:pPr>
    </w:p>
    <w:p w:rsidR="001E69FA" w:rsidRDefault="001E69FA" w:rsidP="00FF7180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1E69FA" w:rsidRDefault="00866B2C" w:rsidP="004A7A53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</w:t>
      </w:r>
      <w:r w:rsidR="001E69FA">
        <w:rPr>
          <w:b/>
          <w:sz w:val="28"/>
          <w:szCs w:val="28"/>
          <w:lang w:val="uk-UA"/>
        </w:rPr>
        <w:t>авдання</w:t>
      </w:r>
      <w:r>
        <w:rPr>
          <w:b/>
          <w:sz w:val="28"/>
          <w:szCs w:val="28"/>
          <w:lang w:val="uk-UA"/>
        </w:rPr>
        <w:t xml:space="preserve"> Програми</w:t>
      </w:r>
    </w:p>
    <w:p w:rsidR="001E69FA" w:rsidRDefault="001E69FA" w:rsidP="004A7A53">
      <w:pPr>
        <w:pStyle w:val="a3"/>
        <w:rPr>
          <w:b/>
          <w:sz w:val="28"/>
          <w:szCs w:val="28"/>
          <w:lang w:val="uk-UA"/>
        </w:rPr>
      </w:pPr>
    </w:p>
    <w:p w:rsidR="001E69FA" w:rsidRPr="00FF7180" w:rsidRDefault="00FF7180" w:rsidP="00FF71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3.1. </w:t>
      </w:r>
      <w:r w:rsidR="001E69FA" w:rsidRPr="00FF7180">
        <w:rPr>
          <w:sz w:val="28"/>
          <w:szCs w:val="28"/>
          <w:lang w:val="uk-UA"/>
        </w:rPr>
        <w:t xml:space="preserve">Завданнями  </w:t>
      </w:r>
      <w:r w:rsidRPr="00FF7180">
        <w:rPr>
          <w:sz w:val="28"/>
          <w:szCs w:val="28"/>
          <w:lang w:val="uk-UA"/>
        </w:rPr>
        <w:t xml:space="preserve">Програми </w:t>
      </w:r>
      <w:r w:rsidR="001E69FA" w:rsidRPr="00FF7180">
        <w:rPr>
          <w:sz w:val="28"/>
          <w:szCs w:val="28"/>
          <w:lang w:val="uk-UA"/>
        </w:rPr>
        <w:t>є:</w:t>
      </w:r>
    </w:p>
    <w:p w:rsidR="001E69FA" w:rsidRPr="000E31B6" w:rsidRDefault="00FF7180" w:rsidP="004A7A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3.1.1. </w:t>
      </w:r>
      <w:r w:rsidR="001E69FA" w:rsidRPr="000E31B6">
        <w:rPr>
          <w:sz w:val="28"/>
          <w:szCs w:val="28"/>
          <w:lang w:val="uk-UA"/>
        </w:rPr>
        <w:t xml:space="preserve">забезпечення системної та комплексної політики у сфері підтримки сім’ї та демографічного розвитку, спрямованої на формування самодостатньої сім’ї, </w:t>
      </w:r>
      <w:r w:rsidR="001E69FA">
        <w:rPr>
          <w:sz w:val="28"/>
          <w:szCs w:val="28"/>
          <w:lang w:val="uk-UA"/>
        </w:rPr>
        <w:t xml:space="preserve">     </w:t>
      </w:r>
      <w:r w:rsidR="001E69FA" w:rsidRPr="000E31B6">
        <w:rPr>
          <w:sz w:val="28"/>
          <w:szCs w:val="28"/>
          <w:lang w:val="uk-UA"/>
        </w:rPr>
        <w:t>її  здатності до усвідомленого народження і виховання дітей;</w:t>
      </w:r>
    </w:p>
    <w:p w:rsidR="001E69FA" w:rsidRPr="000E31B6" w:rsidRDefault="00FF7180" w:rsidP="004A7A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3.1.2. </w:t>
      </w:r>
      <w:r w:rsidR="001E69FA" w:rsidRPr="000E31B6">
        <w:rPr>
          <w:sz w:val="28"/>
          <w:szCs w:val="28"/>
          <w:lang w:val="uk-UA"/>
        </w:rPr>
        <w:t>підвищення престижу сім’ї;</w:t>
      </w:r>
    </w:p>
    <w:p w:rsidR="001E69FA" w:rsidRPr="000E31B6" w:rsidRDefault="00FF7180" w:rsidP="004A7A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3.1.3. </w:t>
      </w:r>
      <w:r w:rsidR="001E69FA" w:rsidRPr="000E31B6">
        <w:rPr>
          <w:sz w:val="28"/>
          <w:szCs w:val="28"/>
          <w:lang w:val="uk-UA"/>
        </w:rPr>
        <w:t xml:space="preserve">посилення орієнтації на шлюб </w:t>
      </w:r>
      <w:r w:rsidR="001E69FA">
        <w:rPr>
          <w:sz w:val="28"/>
          <w:szCs w:val="28"/>
          <w:lang w:val="uk-UA"/>
        </w:rPr>
        <w:t>і</w:t>
      </w:r>
      <w:r w:rsidR="001E69FA" w:rsidRPr="000E31B6">
        <w:rPr>
          <w:sz w:val="28"/>
          <w:szCs w:val="28"/>
          <w:lang w:val="uk-UA"/>
        </w:rPr>
        <w:t xml:space="preserve"> відповіда</w:t>
      </w:r>
      <w:r w:rsidR="001E69FA">
        <w:rPr>
          <w:sz w:val="28"/>
          <w:szCs w:val="28"/>
          <w:lang w:val="uk-UA"/>
        </w:rPr>
        <w:t xml:space="preserve">льне батьківство та материнство;  </w:t>
      </w:r>
    </w:p>
    <w:p w:rsidR="001E69FA" w:rsidRPr="000E31B6" w:rsidRDefault="00FF7180" w:rsidP="004A7A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3.1.4. </w:t>
      </w:r>
      <w:r w:rsidR="001E69FA" w:rsidRPr="000E31B6">
        <w:rPr>
          <w:sz w:val="28"/>
          <w:szCs w:val="28"/>
          <w:lang w:val="uk-UA"/>
        </w:rPr>
        <w:t>формування в молоді позитивного відношення до інституту сім’ї;</w:t>
      </w:r>
    </w:p>
    <w:p w:rsidR="001E69FA" w:rsidRPr="000E31B6" w:rsidRDefault="00FF7180" w:rsidP="004A7A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3.1.5. </w:t>
      </w:r>
      <w:r w:rsidR="001E69FA" w:rsidRPr="000E31B6">
        <w:rPr>
          <w:sz w:val="28"/>
          <w:szCs w:val="28"/>
          <w:lang w:val="uk-UA"/>
        </w:rPr>
        <w:t xml:space="preserve">забезпечення впровадження стандартів надання соціальних послуг сім’ям, дітям,  молоді, </w:t>
      </w:r>
      <w:r w:rsidR="001E69FA">
        <w:rPr>
          <w:sz w:val="28"/>
          <w:szCs w:val="28"/>
          <w:lang w:val="uk-UA"/>
        </w:rPr>
        <w:t xml:space="preserve"> </w:t>
      </w:r>
      <w:r w:rsidR="001E69FA" w:rsidRPr="000E31B6">
        <w:rPr>
          <w:sz w:val="28"/>
          <w:szCs w:val="28"/>
          <w:lang w:val="uk-UA"/>
        </w:rPr>
        <w:t>які перебувають у складних життєвих обставинах, залежно від причин  виникнення таких обставин;</w:t>
      </w:r>
    </w:p>
    <w:p w:rsidR="001E69FA" w:rsidRPr="000E31B6" w:rsidRDefault="00FF7180" w:rsidP="004A7A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3.1.6. </w:t>
      </w:r>
      <w:r w:rsidR="001E69FA" w:rsidRPr="000E31B6">
        <w:rPr>
          <w:sz w:val="28"/>
          <w:szCs w:val="28"/>
          <w:lang w:val="uk-UA"/>
        </w:rPr>
        <w:t>розвиток</w:t>
      </w:r>
      <w:r w:rsidR="001E69FA">
        <w:rPr>
          <w:sz w:val="28"/>
          <w:szCs w:val="28"/>
          <w:lang w:val="uk-UA"/>
        </w:rPr>
        <w:t xml:space="preserve"> інституту</w:t>
      </w:r>
      <w:r w:rsidR="001E69FA" w:rsidRPr="000E31B6">
        <w:rPr>
          <w:sz w:val="28"/>
          <w:szCs w:val="28"/>
          <w:lang w:val="uk-UA"/>
        </w:rPr>
        <w:t xml:space="preserve"> вл</w:t>
      </w:r>
      <w:r w:rsidR="001E69FA">
        <w:rPr>
          <w:sz w:val="28"/>
          <w:szCs w:val="28"/>
          <w:lang w:val="uk-UA"/>
        </w:rPr>
        <w:t>аштування дітей</w:t>
      </w:r>
      <w:r>
        <w:rPr>
          <w:sz w:val="28"/>
          <w:szCs w:val="28"/>
          <w:lang w:val="uk-UA"/>
        </w:rPr>
        <w:t xml:space="preserve"> - </w:t>
      </w:r>
      <w:r w:rsidR="001E69FA">
        <w:rPr>
          <w:sz w:val="28"/>
          <w:szCs w:val="28"/>
          <w:lang w:val="uk-UA"/>
        </w:rPr>
        <w:t xml:space="preserve">сиріт та дітей, </w:t>
      </w:r>
      <w:r w:rsidR="001E69FA" w:rsidRPr="000E31B6">
        <w:rPr>
          <w:sz w:val="28"/>
          <w:szCs w:val="28"/>
          <w:lang w:val="uk-UA"/>
        </w:rPr>
        <w:t>позбавлених  батьківського піклування</w:t>
      </w:r>
      <w:r w:rsidR="001E69FA">
        <w:rPr>
          <w:sz w:val="28"/>
          <w:szCs w:val="28"/>
          <w:lang w:val="uk-UA"/>
        </w:rPr>
        <w:t>, в сімейні форми</w:t>
      </w:r>
      <w:r w:rsidR="001E69FA" w:rsidRPr="000E31B6">
        <w:rPr>
          <w:sz w:val="28"/>
          <w:szCs w:val="28"/>
          <w:lang w:val="uk-UA"/>
        </w:rPr>
        <w:t>.</w:t>
      </w:r>
    </w:p>
    <w:p w:rsidR="001E69FA" w:rsidRPr="00FF7180" w:rsidRDefault="00FF7180" w:rsidP="00FF71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3.2. </w:t>
      </w:r>
      <w:r w:rsidR="001E69FA" w:rsidRPr="00FF7180">
        <w:rPr>
          <w:sz w:val="28"/>
          <w:szCs w:val="28"/>
          <w:lang w:val="uk-UA"/>
        </w:rPr>
        <w:t>Завданнями  Програми у сфері попередження домашнього  насильства є:</w:t>
      </w:r>
    </w:p>
    <w:p w:rsidR="001E69FA" w:rsidRPr="000E31B6" w:rsidRDefault="00FF7180" w:rsidP="004A7A5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FF7180">
        <w:rPr>
          <w:sz w:val="28"/>
          <w:szCs w:val="28"/>
          <w:lang w:val="uk-UA"/>
        </w:rPr>
        <w:t>3.2.1.</w:t>
      </w:r>
      <w:r>
        <w:rPr>
          <w:b/>
          <w:sz w:val="28"/>
          <w:szCs w:val="28"/>
          <w:lang w:val="uk-UA"/>
        </w:rPr>
        <w:t xml:space="preserve"> </w:t>
      </w:r>
      <w:r w:rsidR="001E69FA" w:rsidRPr="000E31B6">
        <w:rPr>
          <w:sz w:val="28"/>
          <w:szCs w:val="28"/>
          <w:lang w:val="uk-UA"/>
        </w:rPr>
        <w:t>підвищення рівня обізнаності суспільства щодо форм та проявів домашнього насильства, його причин та наслідків, формування нетерпимого ставлення до насильницької моделі сімейних відносин;</w:t>
      </w:r>
    </w:p>
    <w:p w:rsidR="001E69FA" w:rsidRPr="000E31B6" w:rsidRDefault="00FF7180" w:rsidP="004A7A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3.2.2. </w:t>
      </w:r>
      <w:r w:rsidR="001E69FA" w:rsidRPr="000E31B6">
        <w:rPr>
          <w:sz w:val="28"/>
          <w:szCs w:val="28"/>
          <w:lang w:val="uk-UA"/>
        </w:rPr>
        <w:t>підвищення рівня професійної компетенції працівників орг</w:t>
      </w:r>
      <w:r w:rsidR="001E69FA">
        <w:rPr>
          <w:sz w:val="28"/>
          <w:szCs w:val="28"/>
          <w:lang w:val="uk-UA"/>
        </w:rPr>
        <w:t xml:space="preserve">анів, що займаються </w:t>
      </w:r>
      <w:r w:rsidR="001E69FA" w:rsidRPr="000E31B6">
        <w:rPr>
          <w:sz w:val="28"/>
          <w:szCs w:val="28"/>
          <w:lang w:val="uk-UA"/>
        </w:rPr>
        <w:t>запобігання</w:t>
      </w:r>
      <w:r w:rsidR="001E69FA">
        <w:rPr>
          <w:sz w:val="28"/>
          <w:szCs w:val="28"/>
          <w:lang w:val="uk-UA"/>
        </w:rPr>
        <w:t>м та протидією</w:t>
      </w:r>
      <w:r w:rsidR="001E69FA" w:rsidRPr="000E31B6">
        <w:rPr>
          <w:sz w:val="28"/>
          <w:szCs w:val="28"/>
          <w:lang w:val="uk-UA"/>
        </w:rPr>
        <w:t xml:space="preserve"> домашньому насильству;</w:t>
      </w:r>
    </w:p>
    <w:p w:rsidR="001E69FA" w:rsidRPr="000E31B6" w:rsidRDefault="00FF7180" w:rsidP="004A7A53">
      <w:pPr>
        <w:tabs>
          <w:tab w:val="left" w:pos="14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3.2.3. </w:t>
      </w:r>
      <w:r w:rsidR="001E69FA" w:rsidRPr="000E31B6">
        <w:rPr>
          <w:sz w:val="28"/>
          <w:szCs w:val="28"/>
          <w:lang w:val="uk-UA"/>
        </w:rPr>
        <w:t>удосконалення системи надання допомоги особам, які постраждали від   домашнього насильства.</w:t>
      </w:r>
    </w:p>
    <w:p w:rsidR="001E69FA" w:rsidRPr="00FF7180" w:rsidRDefault="00FF7180" w:rsidP="00FF71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3.3. </w:t>
      </w:r>
      <w:r w:rsidR="001E69FA" w:rsidRPr="00FF7180">
        <w:rPr>
          <w:sz w:val="28"/>
          <w:szCs w:val="28"/>
          <w:lang w:val="uk-UA"/>
        </w:rPr>
        <w:t>Завданнями Програми у сфері гендерної рівності чоловіків та жінок є:</w:t>
      </w:r>
    </w:p>
    <w:p w:rsidR="001E69FA" w:rsidRPr="000E31B6" w:rsidRDefault="00FF7180" w:rsidP="004A7A5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FF7180">
        <w:rPr>
          <w:sz w:val="28"/>
          <w:szCs w:val="28"/>
          <w:lang w:val="uk-UA"/>
        </w:rPr>
        <w:t>3.3.1.</w:t>
      </w:r>
      <w:r>
        <w:rPr>
          <w:b/>
          <w:sz w:val="28"/>
          <w:szCs w:val="28"/>
          <w:lang w:val="uk-UA"/>
        </w:rPr>
        <w:t xml:space="preserve"> </w:t>
      </w:r>
      <w:r w:rsidR="001E69FA" w:rsidRPr="000E31B6">
        <w:rPr>
          <w:sz w:val="28"/>
          <w:szCs w:val="28"/>
          <w:lang w:val="uk-UA"/>
        </w:rPr>
        <w:t>формування та реалізація державної політики у сфері забезпечення гендерної рівності;</w:t>
      </w:r>
    </w:p>
    <w:p w:rsidR="001E69FA" w:rsidRPr="000E31B6" w:rsidRDefault="00FF7180" w:rsidP="004A7A5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FF7180">
        <w:rPr>
          <w:sz w:val="28"/>
          <w:szCs w:val="28"/>
          <w:lang w:val="uk-UA"/>
        </w:rPr>
        <w:t>3.3.2.</w:t>
      </w:r>
      <w:r>
        <w:rPr>
          <w:b/>
          <w:sz w:val="28"/>
          <w:szCs w:val="28"/>
          <w:lang w:val="uk-UA"/>
        </w:rPr>
        <w:t xml:space="preserve"> </w:t>
      </w:r>
      <w:r w:rsidR="001E69FA" w:rsidRPr="000E31B6">
        <w:rPr>
          <w:sz w:val="28"/>
          <w:szCs w:val="28"/>
          <w:lang w:val="uk-UA"/>
        </w:rPr>
        <w:t>забезпечення збалансованої участі чоловіків та жінок у роботі органів    місцевого самоврядування через усунення стру</w:t>
      </w:r>
      <w:r w:rsidR="001E69FA">
        <w:rPr>
          <w:sz w:val="28"/>
          <w:szCs w:val="28"/>
          <w:lang w:val="uk-UA"/>
        </w:rPr>
        <w:t>ктурних та   системних бар’єрів;</w:t>
      </w:r>
    </w:p>
    <w:p w:rsidR="001E69FA" w:rsidRPr="000E31B6" w:rsidRDefault="00B77D15" w:rsidP="004A7A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3.3.3. </w:t>
      </w:r>
      <w:r w:rsidR="001E69FA" w:rsidRPr="000E31B6">
        <w:rPr>
          <w:sz w:val="28"/>
          <w:szCs w:val="28"/>
          <w:lang w:val="uk-UA"/>
        </w:rPr>
        <w:t>запровадження гендерних підходів до таких</w:t>
      </w:r>
      <w:r w:rsidR="001E69FA">
        <w:rPr>
          <w:sz w:val="28"/>
          <w:szCs w:val="28"/>
          <w:lang w:val="uk-UA"/>
        </w:rPr>
        <w:t xml:space="preserve"> сфер життєдіяльності, як </w:t>
      </w:r>
      <w:r w:rsidR="001E69FA" w:rsidRPr="000E31B6">
        <w:rPr>
          <w:sz w:val="28"/>
          <w:szCs w:val="28"/>
          <w:lang w:val="uk-UA"/>
        </w:rPr>
        <w:t>освіта,  охорона здоров’я, засоби масової інформації, статистика</w:t>
      </w:r>
      <w:r>
        <w:rPr>
          <w:sz w:val="28"/>
          <w:szCs w:val="28"/>
          <w:lang w:val="uk-UA"/>
        </w:rPr>
        <w:t>,</w:t>
      </w:r>
      <w:r w:rsidR="001E69FA" w:rsidRPr="000E31B6">
        <w:rPr>
          <w:sz w:val="28"/>
          <w:szCs w:val="28"/>
          <w:lang w:val="uk-UA"/>
        </w:rPr>
        <w:t xml:space="preserve"> тощо;</w:t>
      </w:r>
    </w:p>
    <w:p w:rsidR="001E69FA" w:rsidRPr="000E31B6" w:rsidRDefault="00B77D15" w:rsidP="004A7A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3.3.4. </w:t>
      </w:r>
      <w:r w:rsidR="001E69FA" w:rsidRPr="000E31B6">
        <w:rPr>
          <w:sz w:val="28"/>
          <w:szCs w:val="28"/>
          <w:lang w:val="uk-UA"/>
        </w:rPr>
        <w:t xml:space="preserve">вивчення й розповсюдження вітчизняного та зарубіжного досвіду щодо   формування позитивного </w:t>
      </w:r>
      <w:r w:rsidR="001E69FA">
        <w:rPr>
          <w:sz w:val="28"/>
          <w:szCs w:val="28"/>
          <w:lang w:val="uk-UA"/>
        </w:rPr>
        <w:t>ставлення</w:t>
      </w:r>
      <w:r w:rsidR="001E69FA" w:rsidRPr="000E31B6">
        <w:rPr>
          <w:sz w:val="28"/>
          <w:szCs w:val="28"/>
          <w:lang w:val="uk-UA"/>
        </w:rPr>
        <w:t xml:space="preserve"> до гендерної рівності;</w:t>
      </w:r>
    </w:p>
    <w:p w:rsidR="001E69FA" w:rsidRPr="000E31B6" w:rsidRDefault="00B77D15" w:rsidP="004A7A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3.3.5. </w:t>
      </w:r>
      <w:r w:rsidR="001E69FA" w:rsidRPr="000E31B6">
        <w:rPr>
          <w:sz w:val="28"/>
          <w:szCs w:val="28"/>
          <w:lang w:val="uk-UA"/>
        </w:rPr>
        <w:t>організація громадського обговорення проектів нормативно-правових актів і програм, спрямованих на забезпечення гендерної рівності;</w:t>
      </w:r>
    </w:p>
    <w:p w:rsidR="001E69FA" w:rsidRPr="000E31B6" w:rsidRDefault="00B77D15" w:rsidP="004A7A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3.3.6. </w:t>
      </w:r>
      <w:r w:rsidR="001E69FA" w:rsidRPr="000E31B6">
        <w:rPr>
          <w:sz w:val="28"/>
          <w:szCs w:val="28"/>
          <w:lang w:val="uk-UA"/>
        </w:rPr>
        <w:t>проведення інформаційно-просвітницької роботи з питань ліквідації всіх форм дискримінації за ознакою</w:t>
      </w:r>
      <w:r w:rsidR="001E69FA">
        <w:rPr>
          <w:sz w:val="28"/>
          <w:szCs w:val="28"/>
          <w:lang w:val="uk-UA"/>
        </w:rPr>
        <w:t xml:space="preserve"> </w:t>
      </w:r>
      <w:r w:rsidR="001E69FA" w:rsidRPr="000E31B6">
        <w:rPr>
          <w:sz w:val="28"/>
          <w:szCs w:val="28"/>
          <w:lang w:val="uk-UA"/>
        </w:rPr>
        <w:t xml:space="preserve">статі, подолання стереотипів щодо ролі жінок </w:t>
      </w:r>
      <w:r w:rsidR="001E69FA">
        <w:rPr>
          <w:sz w:val="28"/>
          <w:szCs w:val="28"/>
          <w:lang w:val="uk-UA"/>
        </w:rPr>
        <w:t>і</w:t>
      </w:r>
      <w:r w:rsidR="001E69FA" w:rsidRPr="000E31B6">
        <w:rPr>
          <w:sz w:val="28"/>
          <w:szCs w:val="28"/>
          <w:lang w:val="uk-UA"/>
        </w:rPr>
        <w:t xml:space="preserve"> чоловіків у сім’ї та суспільстві, утвердження духовних цінностей, формування відповідального материнства і батьківства, забезпечення гендерного паритету в духовній сфері;</w:t>
      </w:r>
    </w:p>
    <w:p w:rsidR="001E69FA" w:rsidRDefault="00B77D15" w:rsidP="004A7A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3.3.7. </w:t>
      </w:r>
      <w:r w:rsidR="001E69FA" w:rsidRPr="000E31B6">
        <w:rPr>
          <w:sz w:val="28"/>
          <w:szCs w:val="28"/>
          <w:lang w:val="uk-UA"/>
        </w:rPr>
        <w:t>проведення конференцій, засідань за круглим столом, навчальних семінарів, інших масових заходів</w:t>
      </w:r>
      <w:r>
        <w:rPr>
          <w:sz w:val="28"/>
          <w:szCs w:val="28"/>
          <w:lang w:val="uk-UA"/>
        </w:rPr>
        <w:t xml:space="preserve"> профільного спрямування</w:t>
      </w:r>
      <w:r w:rsidR="001E69FA" w:rsidRPr="000E31B6">
        <w:rPr>
          <w:sz w:val="28"/>
          <w:szCs w:val="28"/>
          <w:lang w:val="uk-UA"/>
        </w:rPr>
        <w:t>.</w:t>
      </w:r>
    </w:p>
    <w:p w:rsidR="00B77D15" w:rsidRDefault="00B77D15" w:rsidP="004A7A53">
      <w:pPr>
        <w:jc w:val="both"/>
        <w:rPr>
          <w:sz w:val="28"/>
          <w:szCs w:val="28"/>
          <w:lang w:val="uk-UA"/>
        </w:rPr>
      </w:pPr>
    </w:p>
    <w:p w:rsidR="00B77D15" w:rsidRDefault="00B77D15" w:rsidP="004A7A53">
      <w:pPr>
        <w:jc w:val="both"/>
        <w:rPr>
          <w:sz w:val="28"/>
          <w:szCs w:val="28"/>
          <w:lang w:val="uk-UA"/>
        </w:rPr>
      </w:pPr>
    </w:p>
    <w:p w:rsidR="00B77D15" w:rsidRPr="000E31B6" w:rsidRDefault="00B77D15" w:rsidP="004A7A53">
      <w:pPr>
        <w:jc w:val="both"/>
        <w:rPr>
          <w:sz w:val="28"/>
          <w:szCs w:val="28"/>
          <w:lang w:val="uk-UA"/>
        </w:rPr>
      </w:pPr>
    </w:p>
    <w:p w:rsidR="001E69FA" w:rsidRPr="000E31B6" w:rsidRDefault="001E69FA" w:rsidP="004A7A53">
      <w:pPr>
        <w:jc w:val="both"/>
        <w:rPr>
          <w:sz w:val="28"/>
          <w:szCs w:val="28"/>
          <w:lang w:val="uk-UA"/>
        </w:rPr>
      </w:pPr>
    </w:p>
    <w:p w:rsidR="001E69FA" w:rsidRPr="00201EA7" w:rsidRDefault="001E69FA" w:rsidP="004A7A53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 w:rsidRPr="00201EA7">
        <w:rPr>
          <w:b/>
          <w:sz w:val="28"/>
          <w:szCs w:val="28"/>
          <w:lang w:val="uk-UA"/>
        </w:rPr>
        <w:lastRenderedPageBreak/>
        <w:t>Шля</w:t>
      </w:r>
      <w:r w:rsidR="00B77D15">
        <w:rPr>
          <w:b/>
          <w:sz w:val="28"/>
          <w:szCs w:val="28"/>
          <w:lang w:val="uk-UA"/>
        </w:rPr>
        <w:t>хи реалізації Програми</w:t>
      </w:r>
    </w:p>
    <w:p w:rsidR="001E69FA" w:rsidRPr="00201EA7" w:rsidRDefault="001E69FA" w:rsidP="004A7A53">
      <w:pPr>
        <w:pStyle w:val="a3"/>
        <w:rPr>
          <w:b/>
          <w:sz w:val="28"/>
          <w:szCs w:val="28"/>
          <w:lang w:val="uk-UA"/>
        </w:rPr>
      </w:pPr>
    </w:p>
    <w:p w:rsidR="001E69FA" w:rsidRPr="000E31B6" w:rsidRDefault="00B77D15" w:rsidP="004A7A5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B77D15">
        <w:rPr>
          <w:sz w:val="28"/>
          <w:szCs w:val="28"/>
          <w:lang w:val="uk-UA"/>
        </w:rPr>
        <w:t>4.1.</w:t>
      </w:r>
      <w:r>
        <w:rPr>
          <w:b/>
          <w:sz w:val="28"/>
          <w:szCs w:val="28"/>
          <w:lang w:val="uk-UA"/>
        </w:rPr>
        <w:t xml:space="preserve"> </w:t>
      </w:r>
      <w:r w:rsidR="001E69FA" w:rsidRPr="00201EA7">
        <w:rPr>
          <w:sz w:val="28"/>
          <w:szCs w:val="28"/>
          <w:lang w:val="uk-UA"/>
        </w:rPr>
        <w:t>Програма</w:t>
      </w:r>
      <w:r w:rsidR="001E69FA">
        <w:rPr>
          <w:sz w:val="28"/>
          <w:szCs w:val="28"/>
          <w:lang w:val="uk-UA"/>
        </w:rPr>
        <w:t xml:space="preserve"> </w:t>
      </w:r>
      <w:r w:rsidR="001E69FA" w:rsidRPr="000E31B6">
        <w:rPr>
          <w:sz w:val="28"/>
          <w:szCs w:val="28"/>
          <w:lang w:val="uk-UA"/>
        </w:rPr>
        <w:t xml:space="preserve">визначає </w:t>
      </w:r>
      <w:r>
        <w:rPr>
          <w:sz w:val="28"/>
          <w:szCs w:val="28"/>
          <w:lang w:val="uk-UA"/>
        </w:rPr>
        <w:t>шляхи реалізації завдань та цілей шляхом визначення стратегічних пріоритетів</w:t>
      </w:r>
      <w:r w:rsidR="001E69FA" w:rsidRPr="000E31B6">
        <w:rPr>
          <w:sz w:val="28"/>
          <w:szCs w:val="28"/>
          <w:lang w:val="uk-UA"/>
        </w:rPr>
        <w:t xml:space="preserve"> розвитку сімейної, гендерної політики, </w:t>
      </w:r>
      <w:r>
        <w:rPr>
          <w:sz w:val="28"/>
          <w:szCs w:val="28"/>
          <w:lang w:val="uk-UA"/>
        </w:rPr>
        <w:t xml:space="preserve">способів та методів започаткування та організації шляхів </w:t>
      </w:r>
      <w:r w:rsidR="001E69FA" w:rsidRPr="000E31B6">
        <w:rPr>
          <w:sz w:val="28"/>
          <w:szCs w:val="28"/>
          <w:lang w:val="uk-UA"/>
        </w:rPr>
        <w:t>реалізації, обґрунтовує ресурсні потреби</w:t>
      </w:r>
      <w:r>
        <w:rPr>
          <w:sz w:val="28"/>
          <w:szCs w:val="28"/>
          <w:lang w:val="uk-UA"/>
        </w:rPr>
        <w:t xml:space="preserve"> у визначених напрямках роботи</w:t>
      </w:r>
      <w:r w:rsidR="001E69FA" w:rsidRPr="000E31B6">
        <w:rPr>
          <w:sz w:val="28"/>
          <w:szCs w:val="28"/>
          <w:lang w:val="uk-UA"/>
        </w:rPr>
        <w:t>.</w:t>
      </w:r>
    </w:p>
    <w:p w:rsidR="001E69FA" w:rsidRPr="00565435" w:rsidRDefault="00565435" w:rsidP="005654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4.2. М</w:t>
      </w:r>
      <w:r w:rsidR="001E69FA" w:rsidRPr="00565435">
        <w:rPr>
          <w:sz w:val="28"/>
          <w:szCs w:val="28"/>
          <w:lang w:val="uk-UA"/>
        </w:rPr>
        <w:t xml:space="preserve">етод </w:t>
      </w:r>
      <w:r>
        <w:rPr>
          <w:sz w:val="28"/>
          <w:szCs w:val="28"/>
          <w:lang w:val="uk-UA"/>
        </w:rPr>
        <w:t xml:space="preserve">щодо реалізації </w:t>
      </w:r>
      <w:r w:rsidR="001E69FA" w:rsidRPr="00565435">
        <w:rPr>
          <w:sz w:val="28"/>
          <w:szCs w:val="28"/>
          <w:lang w:val="uk-UA"/>
        </w:rPr>
        <w:t>системної  та комплексної політики у сфері сі</w:t>
      </w:r>
      <w:r>
        <w:rPr>
          <w:sz w:val="28"/>
          <w:szCs w:val="28"/>
          <w:lang w:val="uk-UA"/>
        </w:rPr>
        <w:t xml:space="preserve">м’ї та демографічного розвитку </w:t>
      </w:r>
      <w:r w:rsidR="001E69FA" w:rsidRPr="00565435">
        <w:rPr>
          <w:sz w:val="28"/>
          <w:szCs w:val="28"/>
          <w:lang w:val="uk-UA"/>
        </w:rPr>
        <w:t>спрямований на:</w:t>
      </w:r>
    </w:p>
    <w:p w:rsidR="001E69FA" w:rsidRPr="000E31B6" w:rsidRDefault="008022E0" w:rsidP="004A7A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4.2</w:t>
      </w:r>
      <w:r w:rsidR="0056543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1.</w:t>
      </w:r>
      <w:r w:rsidR="00565435">
        <w:rPr>
          <w:sz w:val="28"/>
          <w:szCs w:val="28"/>
          <w:lang w:val="uk-UA"/>
        </w:rPr>
        <w:t xml:space="preserve"> </w:t>
      </w:r>
      <w:r w:rsidR="001E69FA" w:rsidRPr="000E31B6">
        <w:rPr>
          <w:sz w:val="28"/>
          <w:szCs w:val="28"/>
          <w:lang w:val="uk-UA"/>
        </w:rPr>
        <w:t>відновлення духовності, утвердження загально</w:t>
      </w:r>
      <w:r w:rsidR="00565435">
        <w:rPr>
          <w:sz w:val="28"/>
          <w:szCs w:val="28"/>
          <w:lang w:val="uk-UA"/>
        </w:rPr>
        <w:t xml:space="preserve">людських моральних цінностей в </w:t>
      </w:r>
      <w:r w:rsidR="001E69FA" w:rsidRPr="000E31B6">
        <w:rPr>
          <w:sz w:val="28"/>
          <w:szCs w:val="28"/>
          <w:lang w:val="uk-UA"/>
        </w:rPr>
        <w:t>суспільно-політичному та приватному житт</w:t>
      </w:r>
      <w:r w:rsidR="00565435">
        <w:rPr>
          <w:sz w:val="28"/>
          <w:szCs w:val="28"/>
          <w:lang w:val="uk-UA"/>
        </w:rPr>
        <w:t>і на території громади</w:t>
      </w:r>
      <w:r w:rsidR="001E69FA" w:rsidRPr="000E31B6">
        <w:rPr>
          <w:sz w:val="28"/>
          <w:szCs w:val="28"/>
          <w:lang w:val="uk-UA"/>
        </w:rPr>
        <w:t>;</w:t>
      </w:r>
    </w:p>
    <w:p w:rsidR="001E69FA" w:rsidRPr="000E31B6" w:rsidRDefault="008022E0" w:rsidP="004A7A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4.2.2. </w:t>
      </w:r>
      <w:r w:rsidR="001E69FA" w:rsidRPr="000E31B6">
        <w:rPr>
          <w:sz w:val="28"/>
          <w:szCs w:val="28"/>
          <w:lang w:val="uk-UA"/>
        </w:rPr>
        <w:t>залучення молодих сімей до культурного життя;</w:t>
      </w:r>
    </w:p>
    <w:p w:rsidR="001E69FA" w:rsidRPr="000E31B6" w:rsidRDefault="008022E0" w:rsidP="004A7A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4.2.3. </w:t>
      </w:r>
      <w:r w:rsidR="001E69FA" w:rsidRPr="000E31B6">
        <w:rPr>
          <w:sz w:val="28"/>
          <w:szCs w:val="28"/>
          <w:lang w:val="uk-UA"/>
        </w:rPr>
        <w:t>активне просування, всебічну підтримку та захист сімейних цінностей;</w:t>
      </w:r>
    </w:p>
    <w:p w:rsidR="001E69FA" w:rsidRPr="000E31B6" w:rsidRDefault="008022E0" w:rsidP="004A7A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4.2.4. </w:t>
      </w:r>
      <w:r w:rsidR="001E69FA" w:rsidRPr="000E31B6">
        <w:rPr>
          <w:sz w:val="28"/>
          <w:szCs w:val="28"/>
          <w:lang w:val="uk-UA"/>
        </w:rPr>
        <w:t xml:space="preserve">формування повної партнерської сім’ї з дітьми, орієнтованої на народження і  виховання двох і більше дітей, яка самостійно вирішує свої проблеми, інвестує у  власний розвиток, бере активну участь у житті громади;         </w:t>
      </w:r>
    </w:p>
    <w:p w:rsidR="001E69FA" w:rsidRPr="000E31B6" w:rsidRDefault="008022E0" w:rsidP="004A7A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4.2.5. </w:t>
      </w:r>
      <w:r w:rsidR="001E69FA" w:rsidRPr="000E31B6">
        <w:rPr>
          <w:sz w:val="28"/>
          <w:szCs w:val="28"/>
          <w:lang w:val="uk-UA"/>
        </w:rPr>
        <w:t>забезпечення підтримки сімей, які перебувають у складних життєвих обставинах  або знаходяться у зоні ризику щодо потрапляння в такі ситуації;</w:t>
      </w:r>
    </w:p>
    <w:p w:rsidR="001E69FA" w:rsidRPr="000E31B6" w:rsidRDefault="008022E0" w:rsidP="008022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4.2.6. </w:t>
      </w:r>
      <w:r w:rsidR="001E69FA">
        <w:rPr>
          <w:sz w:val="28"/>
          <w:szCs w:val="28"/>
          <w:lang w:val="uk-UA"/>
        </w:rPr>
        <w:t>у</w:t>
      </w:r>
      <w:r w:rsidR="001E69FA" w:rsidRPr="000E31B6">
        <w:rPr>
          <w:sz w:val="28"/>
          <w:szCs w:val="28"/>
          <w:lang w:val="uk-UA"/>
        </w:rPr>
        <w:t>досконалення механізму запобігання та протидії домашньому насильству, підвищення рівня інформованості населення щодо форм і проявів домашнього насильства, його причин та наслідків.</w:t>
      </w:r>
    </w:p>
    <w:p w:rsidR="001E69FA" w:rsidRPr="008022E0" w:rsidRDefault="008022E0" w:rsidP="008022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4.3. </w:t>
      </w:r>
      <w:r w:rsidR="001E69FA" w:rsidRPr="008022E0">
        <w:rPr>
          <w:sz w:val="28"/>
          <w:szCs w:val="28"/>
          <w:lang w:val="uk-UA"/>
        </w:rPr>
        <w:t>Забезпечення  рівних  прав  жінок  і чоловіків  можливе  завдяки комплексному  та  системному  підходу  до розв’язання  проблеми шляхом:</w:t>
      </w:r>
    </w:p>
    <w:p w:rsidR="001E69FA" w:rsidRPr="000E31B6" w:rsidRDefault="008022E0" w:rsidP="004A7A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4.3.1. </w:t>
      </w:r>
      <w:r w:rsidR="001E69FA" w:rsidRPr="000E31B6">
        <w:rPr>
          <w:sz w:val="28"/>
          <w:szCs w:val="28"/>
          <w:lang w:val="uk-UA"/>
        </w:rPr>
        <w:t>проведення серед роботодавців інформаційно</w:t>
      </w:r>
      <w:r w:rsidR="001E69FA">
        <w:rPr>
          <w:sz w:val="28"/>
          <w:szCs w:val="28"/>
          <w:lang w:val="uk-UA"/>
        </w:rPr>
        <w:t>-</w:t>
      </w:r>
      <w:r w:rsidR="001E69FA" w:rsidRPr="000E31B6">
        <w:rPr>
          <w:sz w:val="28"/>
          <w:szCs w:val="28"/>
          <w:lang w:val="uk-UA"/>
        </w:rPr>
        <w:t>роз’яснювальної роботи з питань   запровадження європейських стандартів рівності працівників у сфері праці;</w:t>
      </w:r>
    </w:p>
    <w:p w:rsidR="001E69FA" w:rsidRPr="000E31B6" w:rsidRDefault="008022E0" w:rsidP="004A7A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4.3.2. </w:t>
      </w:r>
      <w:r w:rsidR="001E69FA" w:rsidRPr="000E31B6">
        <w:rPr>
          <w:sz w:val="28"/>
          <w:szCs w:val="28"/>
          <w:lang w:val="uk-UA"/>
        </w:rPr>
        <w:t>проведення інформаційних кампаній з метою висвітлення питань необхідності рівного розподілу сімейних обов’язків та відповідальності між жінками і чоловіками щодо виховання дитини;</w:t>
      </w:r>
    </w:p>
    <w:p w:rsidR="008022E0" w:rsidRDefault="008022E0" w:rsidP="004A7A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4.3.3. </w:t>
      </w:r>
      <w:r w:rsidR="001E69FA" w:rsidRPr="000E31B6">
        <w:rPr>
          <w:sz w:val="28"/>
          <w:szCs w:val="28"/>
          <w:lang w:val="uk-UA"/>
        </w:rPr>
        <w:t>здійснення заходів</w:t>
      </w:r>
      <w:r w:rsidR="001E69FA">
        <w:rPr>
          <w:sz w:val="28"/>
          <w:szCs w:val="28"/>
          <w:lang w:val="uk-UA"/>
        </w:rPr>
        <w:t>,</w:t>
      </w:r>
      <w:r w:rsidR="001E69FA" w:rsidRPr="000E31B6">
        <w:rPr>
          <w:sz w:val="28"/>
          <w:szCs w:val="28"/>
          <w:lang w:val="uk-UA"/>
        </w:rPr>
        <w:t xml:space="preserve"> спрямованих на розвиток у жінок лідерських навичок для  участі у прийнятті управлінських рішень та </w:t>
      </w:r>
      <w:r>
        <w:rPr>
          <w:sz w:val="28"/>
          <w:szCs w:val="28"/>
          <w:lang w:val="uk-UA"/>
        </w:rPr>
        <w:t xml:space="preserve">навичок здійснення </w:t>
      </w:r>
      <w:r w:rsidR="001E69FA" w:rsidRPr="000E31B6">
        <w:rPr>
          <w:sz w:val="28"/>
          <w:szCs w:val="28"/>
          <w:lang w:val="uk-UA"/>
        </w:rPr>
        <w:t>підприємницької діяльності;</w:t>
      </w:r>
      <w:r>
        <w:rPr>
          <w:sz w:val="28"/>
          <w:szCs w:val="28"/>
          <w:lang w:val="uk-UA"/>
        </w:rPr>
        <w:t xml:space="preserve"> </w:t>
      </w:r>
    </w:p>
    <w:p w:rsidR="0054576B" w:rsidRPr="008022E0" w:rsidRDefault="008022E0" w:rsidP="008022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4.3.4. </w:t>
      </w:r>
      <w:r w:rsidR="001E69FA" w:rsidRPr="000E31B6">
        <w:rPr>
          <w:sz w:val="28"/>
          <w:szCs w:val="28"/>
          <w:lang w:val="uk-UA"/>
        </w:rPr>
        <w:t>проведення інформаційних кампаній за участі засобів масової інформації, закладів культури та навчальних закладів,</w:t>
      </w:r>
      <w:r>
        <w:rPr>
          <w:sz w:val="28"/>
          <w:szCs w:val="28"/>
          <w:lang w:val="uk-UA"/>
        </w:rPr>
        <w:t xml:space="preserve"> з метою подолання стереотипних </w:t>
      </w:r>
      <w:r w:rsidR="001E69FA" w:rsidRPr="000E31B6">
        <w:rPr>
          <w:sz w:val="28"/>
          <w:szCs w:val="28"/>
          <w:lang w:val="uk-UA"/>
        </w:rPr>
        <w:t>уя</w:t>
      </w:r>
      <w:r>
        <w:rPr>
          <w:sz w:val="28"/>
          <w:szCs w:val="28"/>
          <w:lang w:val="uk-UA"/>
        </w:rPr>
        <w:t>влень про роль жінки і чоловіка, тощо.</w:t>
      </w:r>
    </w:p>
    <w:p w:rsidR="0054576B" w:rsidRDefault="0054576B" w:rsidP="004A7A53">
      <w:pPr>
        <w:ind w:left="360"/>
        <w:jc w:val="center"/>
        <w:rPr>
          <w:b/>
          <w:sz w:val="28"/>
          <w:szCs w:val="28"/>
          <w:lang w:val="uk-UA"/>
        </w:rPr>
      </w:pPr>
    </w:p>
    <w:p w:rsidR="001E69FA" w:rsidRPr="006B76F9" w:rsidRDefault="008022E0" w:rsidP="004A7A53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Фінансування </w:t>
      </w:r>
      <w:r w:rsidR="001E69FA" w:rsidRPr="006B76F9">
        <w:rPr>
          <w:b/>
          <w:sz w:val="28"/>
          <w:szCs w:val="28"/>
          <w:lang w:val="uk-UA"/>
        </w:rPr>
        <w:t>Програми</w:t>
      </w:r>
    </w:p>
    <w:p w:rsidR="0054576B" w:rsidRDefault="0054576B" w:rsidP="004A7A53">
      <w:pPr>
        <w:ind w:firstLine="360"/>
        <w:jc w:val="both"/>
        <w:rPr>
          <w:sz w:val="28"/>
          <w:szCs w:val="28"/>
          <w:lang w:val="uk-UA"/>
        </w:rPr>
      </w:pPr>
    </w:p>
    <w:p w:rsidR="001E69FA" w:rsidRPr="000E31B6" w:rsidRDefault="008022E0" w:rsidP="008022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5.</w:t>
      </w:r>
      <w:r w:rsidR="00896AE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1E69FA" w:rsidRPr="000E31B6">
        <w:rPr>
          <w:sz w:val="28"/>
          <w:szCs w:val="28"/>
          <w:lang w:val="uk-UA"/>
        </w:rPr>
        <w:t xml:space="preserve">Фінансування Програми здійснюватиметься відповідно до </w:t>
      </w:r>
      <w:r w:rsidR="001E69FA">
        <w:rPr>
          <w:sz w:val="28"/>
          <w:szCs w:val="28"/>
          <w:lang w:val="uk-UA"/>
        </w:rPr>
        <w:t xml:space="preserve">норм </w:t>
      </w:r>
      <w:r>
        <w:rPr>
          <w:sz w:val="28"/>
          <w:szCs w:val="28"/>
          <w:lang w:val="uk-UA"/>
        </w:rPr>
        <w:t xml:space="preserve">та вимог </w:t>
      </w:r>
      <w:r w:rsidR="001E69FA" w:rsidRPr="000E31B6">
        <w:rPr>
          <w:sz w:val="28"/>
          <w:szCs w:val="28"/>
          <w:lang w:val="uk-UA"/>
        </w:rPr>
        <w:t xml:space="preserve">чинного законодавства за рахунок коштів </w:t>
      </w:r>
      <w:r w:rsidR="00074196">
        <w:rPr>
          <w:sz w:val="28"/>
          <w:szCs w:val="28"/>
          <w:lang w:val="uk-UA"/>
        </w:rPr>
        <w:t>місцевого</w:t>
      </w:r>
      <w:r w:rsidR="001E69FA">
        <w:rPr>
          <w:sz w:val="28"/>
          <w:szCs w:val="28"/>
          <w:lang w:val="uk-UA"/>
        </w:rPr>
        <w:t xml:space="preserve"> </w:t>
      </w:r>
      <w:r w:rsidR="001E69FA" w:rsidRPr="000E31B6">
        <w:rPr>
          <w:sz w:val="28"/>
          <w:szCs w:val="28"/>
          <w:lang w:val="uk-UA"/>
        </w:rPr>
        <w:t>бюджету, а також інших джерел</w:t>
      </w:r>
      <w:r w:rsidR="001E69FA">
        <w:rPr>
          <w:sz w:val="28"/>
          <w:szCs w:val="28"/>
          <w:lang w:val="uk-UA"/>
        </w:rPr>
        <w:t xml:space="preserve">, не заборонених </w:t>
      </w:r>
      <w:r>
        <w:rPr>
          <w:sz w:val="28"/>
          <w:szCs w:val="28"/>
          <w:lang w:val="uk-UA"/>
        </w:rPr>
        <w:t xml:space="preserve">чинним </w:t>
      </w:r>
      <w:r w:rsidR="001E69FA">
        <w:rPr>
          <w:sz w:val="28"/>
          <w:szCs w:val="28"/>
          <w:lang w:val="uk-UA"/>
        </w:rPr>
        <w:t>законодавством</w:t>
      </w:r>
      <w:r>
        <w:rPr>
          <w:sz w:val="28"/>
          <w:szCs w:val="28"/>
          <w:lang w:val="uk-UA"/>
        </w:rPr>
        <w:t xml:space="preserve"> України</w:t>
      </w:r>
      <w:r w:rsidR="001E69FA">
        <w:rPr>
          <w:sz w:val="28"/>
          <w:szCs w:val="28"/>
          <w:lang w:val="uk-UA"/>
        </w:rPr>
        <w:t>.</w:t>
      </w:r>
    </w:p>
    <w:p w:rsidR="001E69FA" w:rsidRPr="000E31B6" w:rsidRDefault="001E69FA" w:rsidP="004A7A53">
      <w:pPr>
        <w:jc w:val="both"/>
        <w:rPr>
          <w:sz w:val="28"/>
          <w:szCs w:val="28"/>
          <w:lang w:val="uk-UA"/>
        </w:rPr>
      </w:pPr>
    </w:p>
    <w:p w:rsidR="001E69FA" w:rsidRPr="001674B6" w:rsidRDefault="001E69FA" w:rsidP="004A7A53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 w:rsidRPr="001674B6">
        <w:rPr>
          <w:b/>
          <w:sz w:val="28"/>
          <w:szCs w:val="28"/>
          <w:lang w:val="uk-UA"/>
        </w:rPr>
        <w:t>Очікувані результати</w:t>
      </w:r>
    </w:p>
    <w:p w:rsidR="001E69FA" w:rsidRDefault="00896AEC" w:rsidP="00896AEC">
      <w:pPr>
        <w:pStyle w:val="a3"/>
        <w:ind w:lef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</w:p>
    <w:p w:rsidR="00896AEC" w:rsidRPr="00896AEC" w:rsidRDefault="00896AEC" w:rsidP="00896AEC">
      <w:pPr>
        <w:pStyle w:val="a3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896AEC">
        <w:rPr>
          <w:sz w:val="28"/>
          <w:szCs w:val="28"/>
          <w:lang w:val="uk-UA"/>
        </w:rPr>
        <w:t xml:space="preserve">6.1. </w:t>
      </w:r>
      <w:r>
        <w:rPr>
          <w:sz w:val="28"/>
          <w:szCs w:val="28"/>
          <w:lang w:val="uk-UA"/>
        </w:rPr>
        <w:t>Результатом реалізації завдань Програми мають бути:</w:t>
      </w:r>
    </w:p>
    <w:p w:rsidR="00896AEC" w:rsidRDefault="00896AEC" w:rsidP="004A7A53">
      <w:pPr>
        <w:jc w:val="both"/>
        <w:rPr>
          <w:b/>
          <w:sz w:val="28"/>
          <w:szCs w:val="28"/>
          <w:lang w:val="uk-UA"/>
        </w:rPr>
      </w:pPr>
    </w:p>
    <w:p w:rsidR="001E69FA" w:rsidRPr="000E31B6" w:rsidRDefault="00896AEC" w:rsidP="004A7A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6.1.1. забезпечення в громаді </w:t>
      </w:r>
      <w:r w:rsidR="001E69FA" w:rsidRPr="000E31B6">
        <w:rPr>
          <w:sz w:val="28"/>
          <w:szCs w:val="28"/>
          <w:lang w:val="uk-UA"/>
        </w:rPr>
        <w:t xml:space="preserve">підвищення престижу сім’ї та </w:t>
      </w:r>
      <w:r w:rsidR="001E69FA">
        <w:rPr>
          <w:sz w:val="28"/>
          <w:szCs w:val="28"/>
          <w:lang w:val="uk-UA"/>
        </w:rPr>
        <w:t>за</w:t>
      </w:r>
      <w:r w:rsidR="001E69FA" w:rsidRPr="000E31B6">
        <w:rPr>
          <w:sz w:val="28"/>
          <w:szCs w:val="28"/>
          <w:lang w:val="uk-UA"/>
        </w:rPr>
        <w:t xml:space="preserve">твердження   </w:t>
      </w:r>
      <w:r w:rsidR="001E69FA">
        <w:rPr>
          <w:sz w:val="28"/>
          <w:szCs w:val="28"/>
          <w:lang w:val="uk-UA"/>
        </w:rPr>
        <w:t>пріо</w:t>
      </w:r>
      <w:r w:rsidR="001E69FA" w:rsidRPr="000E31B6">
        <w:rPr>
          <w:sz w:val="28"/>
          <w:szCs w:val="28"/>
          <w:lang w:val="uk-UA"/>
        </w:rPr>
        <w:t>ритетності сімейних цінностей;</w:t>
      </w:r>
    </w:p>
    <w:p w:rsidR="001E69FA" w:rsidRPr="000E31B6" w:rsidRDefault="00896AEC" w:rsidP="004A7A5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896AEC">
        <w:rPr>
          <w:sz w:val="28"/>
          <w:szCs w:val="28"/>
          <w:lang w:val="uk-UA"/>
        </w:rPr>
        <w:t>6.1.2.</w:t>
      </w:r>
      <w:r>
        <w:rPr>
          <w:b/>
          <w:sz w:val="28"/>
          <w:szCs w:val="28"/>
          <w:lang w:val="uk-UA"/>
        </w:rPr>
        <w:t xml:space="preserve"> </w:t>
      </w:r>
      <w:r w:rsidR="001E69FA" w:rsidRPr="000E31B6">
        <w:rPr>
          <w:sz w:val="28"/>
          <w:szCs w:val="28"/>
          <w:lang w:val="uk-UA"/>
        </w:rPr>
        <w:t xml:space="preserve">забезпечення оптимальних умов для народження та повноцінного виховання  дітей у </w:t>
      </w:r>
      <w:r w:rsidR="001E69FA">
        <w:rPr>
          <w:sz w:val="28"/>
          <w:szCs w:val="28"/>
          <w:lang w:val="uk-UA"/>
        </w:rPr>
        <w:t>родині</w:t>
      </w:r>
      <w:r w:rsidR="001E69FA" w:rsidRPr="000E31B6">
        <w:rPr>
          <w:sz w:val="28"/>
          <w:szCs w:val="28"/>
          <w:lang w:val="uk-UA"/>
        </w:rPr>
        <w:t>;</w:t>
      </w:r>
    </w:p>
    <w:p w:rsidR="001E69FA" w:rsidRPr="000E31B6" w:rsidRDefault="00896AEC" w:rsidP="004A7A5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896AEC">
        <w:rPr>
          <w:sz w:val="28"/>
          <w:szCs w:val="28"/>
          <w:lang w:val="uk-UA"/>
        </w:rPr>
        <w:t>6.1.3.</w:t>
      </w:r>
      <w:r>
        <w:rPr>
          <w:b/>
          <w:sz w:val="28"/>
          <w:szCs w:val="28"/>
          <w:lang w:val="uk-UA"/>
        </w:rPr>
        <w:t xml:space="preserve"> </w:t>
      </w:r>
      <w:r w:rsidR="001E69FA" w:rsidRPr="000E31B6">
        <w:rPr>
          <w:sz w:val="28"/>
          <w:szCs w:val="28"/>
          <w:lang w:val="uk-UA"/>
        </w:rPr>
        <w:t>відродження духовної цінності української сім’ї;</w:t>
      </w:r>
    </w:p>
    <w:p w:rsidR="001E69FA" w:rsidRPr="000E31B6" w:rsidRDefault="00896AEC" w:rsidP="004A7A5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896AEC">
        <w:rPr>
          <w:sz w:val="28"/>
          <w:szCs w:val="28"/>
          <w:lang w:val="uk-UA"/>
        </w:rPr>
        <w:t>6.1.4.</w:t>
      </w:r>
      <w:r>
        <w:rPr>
          <w:b/>
          <w:sz w:val="28"/>
          <w:szCs w:val="28"/>
          <w:lang w:val="uk-UA"/>
        </w:rPr>
        <w:t xml:space="preserve"> </w:t>
      </w:r>
      <w:r w:rsidR="001E69FA" w:rsidRPr="000E31B6">
        <w:rPr>
          <w:sz w:val="28"/>
          <w:szCs w:val="28"/>
          <w:lang w:val="uk-UA"/>
        </w:rPr>
        <w:t>підвищення рівня поінформованості населення та доступу до соціальних послуг;</w:t>
      </w:r>
    </w:p>
    <w:p w:rsidR="001E69FA" w:rsidRPr="001674B6" w:rsidRDefault="008673B0" w:rsidP="004A7A5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8673B0">
        <w:rPr>
          <w:sz w:val="28"/>
          <w:szCs w:val="28"/>
          <w:lang w:val="uk-UA"/>
        </w:rPr>
        <w:t>6.1.5.</w:t>
      </w:r>
      <w:r>
        <w:rPr>
          <w:b/>
          <w:sz w:val="28"/>
          <w:szCs w:val="28"/>
          <w:lang w:val="uk-UA"/>
        </w:rPr>
        <w:t xml:space="preserve"> </w:t>
      </w:r>
      <w:r w:rsidR="001E69FA" w:rsidRPr="000E31B6">
        <w:rPr>
          <w:sz w:val="28"/>
          <w:szCs w:val="28"/>
          <w:lang w:val="uk-UA"/>
        </w:rPr>
        <w:t>збільшення кількості влаштованих до сімейних форм виховання</w:t>
      </w:r>
      <w:r>
        <w:rPr>
          <w:sz w:val="28"/>
          <w:szCs w:val="28"/>
          <w:lang w:val="uk-UA"/>
        </w:rPr>
        <w:t xml:space="preserve"> дітей</w:t>
      </w:r>
      <w:r w:rsidR="001E69FA" w:rsidRPr="000E31B6">
        <w:rPr>
          <w:sz w:val="28"/>
          <w:szCs w:val="28"/>
          <w:lang w:val="uk-UA"/>
        </w:rPr>
        <w:t>;</w:t>
      </w:r>
    </w:p>
    <w:p w:rsidR="001E69FA" w:rsidRPr="001674B6" w:rsidRDefault="008673B0" w:rsidP="004A7A5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8673B0">
        <w:rPr>
          <w:sz w:val="28"/>
          <w:szCs w:val="28"/>
          <w:lang w:val="uk-UA"/>
        </w:rPr>
        <w:t>6.1.6.</w:t>
      </w:r>
      <w:r>
        <w:rPr>
          <w:b/>
          <w:sz w:val="28"/>
          <w:szCs w:val="28"/>
          <w:lang w:val="uk-UA"/>
        </w:rPr>
        <w:t xml:space="preserve"> </w:t>
      </w:r>
      <w:r w:rsidR="001E69FA" w:rsidRPr="000E31B6">
        <w:rPr>
          <w:sz w:val="28"/>
          <w:szCs w:val="28"/>
          <w:lang w:val="uk-UA"/>
        </w:rPr>
        <w:t>підвищення рівня відповідальності батьків за утримання, виховання та розвиток  дітей, їх життя та здоров’я;</w:t>
      </w:r>
    </w:p>
    <w:p w:rsidR="001E69FA" w:rsidRPr="000E31B6" w:rsidRDefault="008673B0" w:rsidP="004A7A5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8673B0">
        <w:rPr>
          <w:sz w:val="28"/>
          <w:szCs w:val="28"/>
          <w:lang w:val="uk-UA"/>
        </w:rPr>
        <w:t>6.1.7.</w:t>
      </w:r>
      <w:r>
        <w:rPr>
          <w:b/>
          <w:sz w:val="28"/>
          <w:szCs w:val="28"/>
          <w:lang w:val="uk-UA"/>
        </w:rPr>
        <w:t xml:space="preserve"> </w:t>
      </w:r>
      <w:r w:rsidR="001E69FA" w:rsidRPr="000E31B6">
        <w:rPr>
          <w:sz w:val="28"/>
          <w:szCs w:val="28"/>
          <w:lang w:val="uk-UA"/>
        </w:rPr>
        <w:t xml:space="preserve">зменшення кількості сімей, які перебувають </w:t>
      </w:r>
      <w:r>
        <w:rPr>
          <w:sz w:val="28"/>
          <w:szCs w:val="28"/>
          <w:lang w:val="uk-UA"/>
        </w:rPr>
        <w:t>у складних життєвих обставинах;</w:t>
      </w:r>
    </w:p>
    <w:p w:rsidR="001E69FA" w:rsidRPr="000E31B6" w:rsidRDefault="008673B0" w:rsidP="004A7A5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8673B0">
        <w:rPr>
          <w:sz w:val="28"/>
          <w:szCs w:val="28"/>
          <w:lang w:val="uk-UA"/>
        </w:rPr>
        <w:t>6.1.8.</w:t>
      </w:r>
      <w:r>
        <w:rPr>
          <w:b/>
          <w:sz w:val="28"/>
          <w:szCs w:val="28"/>
          <w:lang w:val="uk-UA"/>
        </w:rPr>
        <w:t xml:space="preserve"> </w:t>
      </w:r>
      <w:r w:rsidR="001E69FA">
        <w:rPr>
          <w:sz w:val="28"/>
          <w:szCs w:val="28"/>
          <w:lang w:val="uk-UA"/>
        </w:rPr>
        <w:t>п</w:t>
      </w:r>
      <w:r w:rsidR="001E69FA" w:rsidRPr="000E31B6">
        <w:rPr>
          <w:sz w:val="28"/>
          <w:szCs w:val="28"/>
          <w:lang w:val="uk-UA"/>
        </w:rPr>
        <w:t xml:space="preserve">ідвищення рівня </w:t>
      </w:r>
      <w:r>
        <w:rPr>
          <w:sz w:val="28"/>
          <w:szCs w:val="28"/>
          <w:lang w:val="uk-UA"/>
        </w:rPr>
        <w:t xml:space="preserve">дітей </w:t>
      </w:r>
      <w:r w:rsidR="001E69FA" w:rsidRPr="000E31B6">
        <w:rPr>
          <w:sz w:val="28"/>
          <w:szCs w:val="28"/>
          <w:lang w:val="uk-UA"/>
        </w:rPr>
        <w:t>готовності до самостійного життя;</w:t>
      </w:r>
    </w:p>
    <w:p w:rsidR="001E69FA" w:rsidRPr="000E31B6" w:rsidRDefault="008673B0" w:rsidP="004A7A5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8673B0">
        <w:rPr>
          <w:sz w:val="28"/>
          <w:szCs w:val="28"/>
          <w:lang w:val="uk-UA"/>
        </w:rPr>
        <w:t>6.1.9.</w:t>
      </w:r>
      <w:r>
        <w:rPr>
          <w:b/>
          <w:sz w:val="28"/>
          <w:szCs w:val="28"/>
          <w:lang w:val="uk-UA"/>
        </w:rPr>
        <w:t xml:space="preserve"> </w:t>
      </w:r>
      <w:r w:rsidR="001E69FA" w:rsidRPr="000E31B6">
        <w:rPr>
          <w:sz w:val="28"/>
          <w:szCs w:val="28"/>
          <w:lang w:val="uk-UA"/>
        </w:rPr>
        <w:t>підвищення рівня обізнаності населення у сфері запобігання та протидії домашньому насильству, руйнацію негативних стереотипів та формування   нетерпимого ставлення до насильницької моделі сімейних відносин;</w:t>
      </w:r>
    </w:p>
    <w:p w:rsidR="001E69FA" w:rsidRPr="000E31B6" w:rsidRDefault="008673B0" w:rsidP="004A7A5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8673B0">
        <w:rPr>
          <w:sz w:val="28"/>
          <w:szCs w:val="28"/>
          <w:lang w:val="uk-UA"/>
        </w:rPr>
        <w:t>6.1.10.</w:t>
      </w:r>
      <w:r>
        <w:rPr>
          <w:b/>
          <w:sz w:val="28"/>
          <w:szCs w:val="28"/>
          <w:lang w:val="uk-UA"/>
        </w:rPr>
        <w:t xml:space="preserve"> </w:t>
      </w:r>
      <w:r w:rsidR="001E69FA" w:rsidRPr="000E31B6">
        <w:rPr>
          <w:sz w:val="28"/>
          <w:szCs w:val="28"/>
          <w:lang w:val="uk-UA"/>
        </w:rPr>
        <w:t>підвищення рівня професійної компетенції працівників</w:t>
      </w:r>
      <w:r>
        <w:rPr>
          <w:sz w:val="28"/>
          <w:szCs w:val="28"/>
          <w:lang w:val="uk-UA"/>
        </w:rPr>
        <w:t xml:space="preserve"> відповідних служб та </w:t>
      </w:r>
      <w:r w:rsidR="001E69FA" w:rsidRPr="000E31B6">
        <w:rPr>
          <w:sz w:val="28"/>
          <w:szCs w:val="28"/>
          <w:lang w:val="uk-UA"/>
        </w:rPr>
        <w:t>рівня обізнаності населення у сфері запобігання та протидії  домашньому насильству;</w:t>
      </w:r>
    </w:p>
    <w:p w:rsidR="001E69FA" w:rsidRPr="000E31B6" w:rsidRDefault="008673B0" w:rsidP="004A7A5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8673B0">
        <w:rPr>
          <w:sz w:val="28"/>
          <w:szCs w:val="28"/>
          <w:lang w:val="uk-UA"/>
        </w:rPr>
        <w:t>6.1.11.</w:t>
      </w:r>
      <w:r>
        <w:rPr>
          <w:b/>
          <w:sz w:val="28"/>
          <w:szCs w:val="28"/>
          <w:lang w:val="uk-UA"/>
        </w:rPr>
        <w:t xml:space="preserve"> </w:t>
      </w:r>
      <w:r w:rsidR="001E69FA" w:rsidRPr="000E31B6">
        <w:rPr>
          <w:sz w:val="28"/>
          <w:szCs w:val="28"/>
          <w:lang w:val="uk-UA"/>
        </w:rPr>
        <w:t xml:space="preserve">підвищення рівня обізнаності з питань забезпечення рівних прав та можливостей жінок </w:t>
      </w:r>
      <w:r w:rsidR="001E69FA">
        <w:rPr>
          <w:sz w:val="28"/>
          <w:szCs w:val="28"/>
          <w:lang w:val="uk-UA"/>
        </w:rPr>
        <w:t>і</w:t>
      </w:r>
      <w:r w:rsidR="001E69FA" w:rsidRPr="000E31B6">
        <w:rPr>
          <w:sz w:val="28"/>
          <w:szCs w:val="28"/>
          <w:lang w:val="uk-UA"/>
        </w:rPr>
        <w:t xml:space="preserve"> чоловіків;</w:t>
      </w:r>
    </w:p>
    <w:p w:rsidR="001E69FA" w:rsidRPr="000E31B6" w:rsidRDefault="008673B0" w:rsidP="004A7A5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8673B0">
        <w:rPr>
          <w:sz w:val="28"/>
          <w:szCs w:val="28"/>
          <w:lang w:val="uk-UA"/>
        </w:rPr>
        <w:t>6.1.12.</w:t>
      </w:r>
      <w:r>
        <w:rPr>
          <w:b/>
          <w:sz w:val="28"/>
          <w:szCs w:val="28"/>
          <w:lang w:val="uk-UA"/>
        </w:rPr>
        <w:t xml:space="preserve"> </w:t>
      </w:r>
      <w:r w:rsidR="001E69FA" w:rsidRPr="000E31B6">
        <w:rPr>
          <w:sz w:val="28"/>
          <w:szCs w:val="28"/>
          <w:lang w:val="uk-UA"/>
        </w:rPr>
        <w:t>створення сприятливих умов для визначення потреб жінок та чоловіків;</w:t>
      </w:r>
    </w:p>
    <w:p w:rsidR="001E69FA" w:rsidRPr="000E31B6" w:rsidRDefault="00966A6A" w:rsidP="004A7A5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966A6A">
        <w:rPr>
          <w:sz w:val="28"/>
          <w:szCs w:val="28"/>
          <w:lang w:val="uk-UA"/>
        </w:rPr>
        <w:t>6.1.13.</w:t>
      </w:r>
      <w:r>
        <w:rPr>
          <w:b/>
          <w:sz w:val="28"/>
          <w:szCs w:val="28"/>
          <w:lang w:val="uk-UA"/>
        </w:rPr>
        <w:t xml:space="preserve"> </w:t>
      </w:r>
      <w:r w:rsidR="001E69FA" w:rsidRPr="000E31B6">
        <w:rPr>
          <w:sz w:val="28"/>
          <w:szCs w:val="28"/>
          <w:lang w:val="uk-UA"/>
        </w:rPr>
        <w:t>створення умов та можливостей для паритетної участі жінок і чоловіків у  прийнятті політичних, економічних та соціальних рішень;</w:t>
      </w:r>
    </w:p>
    <w:p w:rsidR="001E69FA" w:rsidRPr="000E31B6" w:rsidRDefault="00966A6A" w:rsidP="004A7A5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966A6A">
        <w:rPr>
          <w:sz w:val="28"/>
          <w:szCs w:val="28"/>
          <w:lang w:val="uk-UA"/>
        </w:rPr>
        <w:t>6.1.14.</w:t>
      </w:r>
      <w:r>
        <w:rPr>
          <w:b/>
          <w:sz w:val="28"/>
          <w:szCs w:val="28"/>
          <w:lang w:val="uk-UA"/>
        </w:rPr>
        <w:t xml:space="preserve"> </w:t>
      </w:r>
      <w:r w:rsidR="001E69FA" w:rsidRPr="000E31B6">
        <w:rPr>
          <w:sz w:val="28"/>
          <w:szCs w:val="28"/>
          <w:lang w:val="uk-UA"/>
        </w:rPr>
        <w:t>розміщення тематичної реклами в засобах масової інформації щодо протидії дискримінації за ознакою статі</w:t>
      </w:r>
      <w:r>
        <w:rPr>
          <w:sz w:val="28"/>
          <w:szCs w:val="28"/>
          <w:lang w:val="uk-UA"/>
        </w:rPr>
        <w:t xml:space="preserve"> та широке висвітлення такої роботи.</w:t>
      </w:r>
    </w:p>
    <w:p w:rsidR="001E69FA" w:rsidRPr="000E31B6" w:rsidRDefault="001E69FA" w:rsidP="004A7A53">
      <w:pPr>
        <w:jc w:val="both"/>
        <w:rPr>
          <w:sz w:val="28"/>
          <w:szCs w:val="28"/>
          <w:lang w:val="uk-UA"/>
        </w:rPr>
      </w:pPr>
    </w:p>
    <w:p w:rsidR="001E69FA" w:rsidRPr="000E31B6" w:rsidRDefault="001E69FA" w:rsidP="004A7A53">
      <w:pPr>
        <w:rPr>
          <w:b/>
          <w:sz w:val="28"/>
          <w:szCs w:val="28"/>
          <w:lang w:val="uk-UA"/>
        </w:rPr>
      </w:pPr>
    </w:p>
    <w:p w:rsidR="001E69FA" w:rsidRPr="001674B6" w:rsidRDefault="001E69FA" w:rsidP="004A7A53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 w:rsidRPr="001674B6">
        <w:rPr>
          <w:b/>
          <w:sz w:val="28"/>
          <w:szCs w:val="28"/>
          <w:lang w:val="uk-UA"/>
        </w:rPr>
        <w:t>Відповідальні за виконання Програми</w:t>
      </w:r>
    </w:p>
    <w:p w:rsidR="001E69FA" w:rsidRPr="001674B6" w:rsidRDefault="001E69FA" w:rsidP="004A7A53">
      <w:pPr>
        <w:pStyle w:val="a3"/>
        <w:rPr>
          <w:b/>
          <w:sz w:val="28"/>
          <w:szCs w:val="28"/>
          <w:lang w:val="uk-UA"/>
        </w:rPr>
      </w:pPr>
    </w:p>
    <w:p w:rsidR="00870B55" w:rsidRDefault="00870B55" w:rsidP="004A7A5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870B55">
        <w:rPr>
          <w:sz w:val="28"/>
          <w:szCs w:val="28"/>
          <w:lang w:val="uk-UA"/>
        </w:rPr>
        <w:t>7.1.</w:t>
      </w:r>
      <w:r>
        <w:rPr>
          <w:b/>
          <w:sz w:val="28"/>
          <w:szCs w:val="28"/>
          <w:lang w:val="uk-UA"/>
        </w:rPr>
        <w:t xml:space="preserve"> </w:t>
      </w:r>
      <w:r w:rsidR="001E69FA" w:rsidRPr="000E31B6">
        <w:rPr>
          <w:sz w:val="28"/>
          <w:szCs w:val="28"/>
          <w:lang w:val="uk-UA"/>
        </w:rPr>
        <w:t xml:space="preserve">Відповідальність за організацію та контроль за виконанням </w:t>
      </w:r>
      <w:r>
        <w:rPr>
          <w:sz w:val="28"/>
          <w:szCs w:val="28"/>
          <w:lang w:val="uk-UA"/>
        </w:rPr>
        <w:t xml:space="preserve">завдань Програми </w:t>
      </w:r>
      <w:r w:rsidR="001E69FA" w:rsidRPr="000E31B6">
        <w:rPr>
          <w:sz w:val="28"/>
          <w:szCs w:val="28"/>
          <w:lang w:val="uk-UA"/>
        </w:rPr>
        <w:t xml:space="preserve">покладається </w:t>
      </w:r>
      <w:r w:rsidR="00074196">
        <w:rPr>
          <w:sz w:val="28"/>
          <w:szCs w:val="28"/>
          <w:lang w:val="uk-UA"/>
        </w:rPr>
        <w:t>на відділ соціального захисту, службу у справах дітей та КЗ «ЦНСП»</w:t>
      </w:r>
      <w:r w:rsidR="001E69FA">
        <w:rPr>
          <w:sz w:val="28"/>
          <w:szCs w:val="28"/>
          <w:lang w:val="uk-UA"/>
        </w:rPr>
        <w:t xml:space="preserve"> Васильківської селищної ради</w:t>
      </w:r>
      <w:r>
        <w:rPr>
          <w:sz w:val="28"/>
          <w:szCs w:val="28"/>
          <w:lang w:val="uk-UA"/>
        </w:rPr>
        <w:t xml:space="preserve"> Синельниківського району Дніпропетровської області.</w:t>
      </w:r>
    </w:p>
    <w:p w:rsidR="001E69FA" w:rsidRDefault="001E69FA" w:rsidP="004A7A53">
      <w:pPr>
        <w:jc w:val="both"/>
        <w:rPr>
          <w:sz w:val="28"/>
          <w:szCs w:val="28"/>
          <w:lang w:val="uk-UA"/>
        </w:rPr>
      </w:pPr>
    </w:p>
    <w:p w:rsidR="00870B55" w:rsidRPr="000E31B6" w:rsidRDefault="00870B55" w:rsidP="004A7A53">
      <w:pPr>
        <w:jc w:val="both"/>
        <w:rPr>
          <w:sz w:val="28"/>
          <w:szCs w:val="28"/>
          <w:lang w:val="uk-UA"/>
        </w:rPr>
      </w:pPr>
    </w:p>
    <w:p w:rsidR="001E69FA" w:rsidRDefault="001E69FA" w:rsidP="004A7A53">
      <w:pPr>
        <w:pStyle w:val="a3"/>
        <w:spacing w:line="276" w:lineRule="auto"/>
        <w:jc w:val="both"/>
        <w:rPr>
          <w:b/>
          <w:sz w:val="28"/>
          <w:szCs w:val="28"/>
          <w:lang w:val="uk-UA"/>
        </w:rPr>
      </w:pPr>
    </w:p>
    <w:p w:rsidR="001E69FA" w:rsidRPr="00870B55" w:rsidRDefault="00870B55" w:rsidP="004A7A53">
      <w:pPr>
        <w:pStyle w:val="a3"/>
        <w:tabs>
          <w:tab w:val="left" w:pos="6885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Секретар ради</w:t>
      </w:r>
      <w:r w:rsidR="001E69FA" w:rsidRPr="00870B5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                      </w:t>
      </w:r>
      <w:r w:rsidR="001E69FA" w:rsidRPr="00870B55">
        <w:rPr>
          <w:sz w:val="28"/>
          <w:szCs w:val="28"/>
          <w:lang w:val="uk-UA"/>
        </w:rPr>
        <w:t>Т.О.</w:t>
      </w:r>
      <w:r>
        <w:rPr>
          <w:sz w:val="28"/>
          <w:szCs w:val="28"/>
          <w:lang w:val="uk-UA"/>
        </w:rPr>
        <w:t xml:space="preserve"> </w:t>
      </w:r>
      <w:r w:rsidR="001E69FA" w:rsidRPr="00870B55">
        <w:rPr>
          <w:sz w:val="28"/>
          <w:szCs w:val="28"/>
          <w:lang w:val="uk-UA"/>
        </w:rPr>
        <w:t>Агаркова</w:t>
      </w:r>
    </w:p>
    <w:sectPr w:rsidR="001E69FA" w:rsidRPr="00870B55" w:rsidSect="001E508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86AA6"/>
    <w:multiLevelType w:val="hybridMultilevel"/>
    <w:tmpl w:val="A6429C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73DD"/>
    <w:rsid w:val="00030E61"/>
    <w:rsid w:val="00074196"/>
    <w:rsid w:val="000E31B6"/>
    <w:rsid w:val="001674B6"/>
    <w:rsid w:val="001978BD"/>
    <w:rsid w:val="001C002D"/>
    <w:rsid w:val="001E508C"/>
    <w:rsid w:val="001E69FA"/>
    <w:rsid w:val="00201EA7"/>
    <w:rsid w:val="00211176"/>
    <w:rsid w:val="003300DF"/>
    <w:rsid w:val="003924AC"/>
    <w:rsid w:val="003F1F62"/>
    <w:rsid w:val="00400FB6"/>
    <w:rsid w:val="004532B2"/>
    <w:rsid w:val="0046695E"/>
    <w:rsid w:val="004A7A53"/>
    <w:rsid w:val="004F6B01"/>
    <w:rsid w:val="0054576B"/>
    <w:rsid w:val="00565435"/>
    <w:rsid w:val="005C7B25"/>
    <w:rsid w:val="005C7EE8"/>
    <w:rsid w:val="00695BA9"/>
    <w:rsid w:val="006A08B3"/>
    <w:rsid w:val="006B76F9"/>
    <w:rsid w:val="006E1C89"/>
    <w:rsid w:val="007227CF"/>
    <w:rsid w:val="007363D2"/>
    <w:rsid w:val="00743643"/>
    <w:rsid w:val="00781555"/>
    <w:rsid w:val="007B750A"/>
    <w:rsid w:val="008022E0"/>
    <w:rsid w:val="00866B2C"/>
    <w:rsid w:val="008673B0"/>
    <w:rsid w:val="00870B55"/>
    <w:rsid w:val="00896AEC"/>
    <w:rsid w:val="008C11D6"/>
    <w:rsid w:val="008D05AB"/>
    <w:rsid w:val="008E73DD"/>
    <w:rsid w:val="00966A6A"/>
    <w:rsid w:val="00980AD4"/>
    <w:rsid w:val="00AB19B7"/>
    <w:rsid w:val="00B50C65"/>
    <w:rsid w:val="00B54A14"/>
    <w:rsid w:val="00B77D15"/>
    <w:rsid w:val="00C21409"/>
    <w:rsid w:val="00C2285E"/>
    <w:rsid w:val="00CD7BA5"/>
    <w:rsid w:val="00D37CD4"/>
    <w:rsid w:val="00F426F2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1509A"/>
  <w15:docId w15:val="{A5507E2A-818A-4D1E-8178-517BF0D7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85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05AB"/>
    <w:pPr>
      <w:ind w:left="720"/>
      <w:contextualSpacing/>
    </w:pPr>
  </w:style>
  <w:style w:type="character" w:customStyle="1" w:styleId="2">
    <w:name w:val="Основной текст (2)_"/>
    <w:link w:val="20"/>
    <w:qFormat/>
    <w:locked/>
    <w:rsid w:val="006E1C89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6E1C89"/>
    <w:pPr>
      <w:widowControl w:val="0"/>
      <w:shd w:val="clear" w:color="auto" w:fill="FFFFFF"/>
      <w:spacing w:after="300" w:line="252" w:lineRule="auto"/>
      <w:jc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1806</Words>
  <Characters>10298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WorK</cp:lastModifiedBy>
  <cp:revision>40</cp:revision>
  <cp:lastPrinted>2020-07-17T07:55:00Z</cp:lastPrinted>
  <dcterms:created xsi:type="dcterms:W3CDTF">2020-07-17T06:54:00Z</dcterms:created>
  <dcterms:modified xsi:type="dcterms:W3CDTF">2026-01-29T11:28:00Z</dcterms:modified>
</cp:coreProperties>
</file>