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AEE" w:rsidRDefault="00AF6AEE" w:rsidP="0048780D">
      <w:pPr>
        <w:tabs>
          <w:tab w:val="left" w:pos="708"/>
        </w:tabs>
        <w:suppressAutoHyphens w:val="0"/>
        <w:ind w:right="27"/>
        <w:jc w:val="center"/>
        <w:rPr>
          <w:b/>
          <w:bCs w:val="0"/>
          <w:spacing w:val="20"/>
          <w:szCs w:val="28"/>
          <w:lang w:eastAsia="ru-RU"/>
        </w:rPr>
      </w:pPr>
    </w:p>
    <w:p w:rsidR="00AF6AEE" w:rsidRDefault="00AF6AEE" w:rsidP="0048780D">
      <w:pPr>
        <w:tabs>
          <w:tab w:val="left" w:pos="708"/>
        </w:tabs>
        <w:suppressAutoHyphens w:val="0"/>
        <w:ind w:right="27"/>
        <w:jc w:val="center"/>
        <w:rPr>
          <w:b/>
          <w:bCs w:val="0"/>
          <w:spacing w:val="20"/>
          <w:szCs w:val="28"/>
          <w:lang w:eastAsia="ru-RU"/>
        </w:rPr>
      </w:pPr>
      <w:r w:rsidRPr="00961540">
        <w:rPr>
          <w:szCs w:val="28"/>
        </w:rP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52.2pt" o:ole="" fillcolor="window">
            <v:imagedata r:id="rId8" o:title=""/>
            <o:lock v:ext="edit" aspectratio="f"/>
          </v:shape>
          <o:OLEObject Type="Embed" ProgID="CorelDraw.Graphic.8" ShapeID="_x0000_i1025" DrawAspect="Content" ObjectID="_1831198639" r:id="rId9"/>
        </w:object>
      </w:r>
    </w:p>
    <w:p w:rsidR="00AF6AEE" w:rsidRDefault="00AF6AEE" w:rsidP="0048780D">
      <w:pPr>
        <w:tabs>
          <w:tab w:val="left" w:pos="708"/>
        </w:tabs>
        <w:suppressAutoHyphens w:val="0"/>
        <w:ind w:right="27"/>
        <w:jc w:val="center"/>
        <w:rPr>
          <w:b/>
          <w:bCs w:val="0"/>
          <w:spacing w:val="20"/>
          <w:szCs w:val="28"/>
          <w:lang w:eastAsia="ru-RU"/>
        </w:rPr>
      </w:pPr>
    </w:p>
    <w:p w:rsidR="0048780D" w:rsidRPr="0048780D" w:rsidRDefault="0048780D" w:rsidP="0048780D">
      <w:pPr>
        <w:tabs>
          <w:tab w:val="left" w:pos="708"/>
        </w:tabs>
        <w:suppressAutoHyphens w:val="0"/>
        <w:ind w:right="27"/>
        <w:jc w:val="center"/>
        <w:rPr>
          <w:b/>
          <w:bCs w:val="0"/>
          <w:spacing w:val="20"/>
          <w:szCs w:val="28"/>
          <w:lang w:eastAsia="ru-RU"/>
        </w:rPr>
      </w:pPr>
      <w:r w:rsidRPr="0048780D">
        <w:rPr>
          <w:b/>
          <w:bCs w:val="0"/>
          <w:spacing w:val="20"/>
          <w:szCs w:val="28"/>
          <w:lang w:eastAsia="ru-RU"/>
        </w:rPr>
        <w:t>МІСЦЕВЕ  САМОВРЯДУВАННЯ</w:t>
      </w:r>
    </w:p>
    <w:p w:rsidR="0048780D" w:rsidRPr="0048780D" w:rsidRDefault="0048780D" w:rsidP="0048780D">
      <w:pPr>
        <w:suppressAutoHyphens w:val="0"/>
        <w:ind w:right="27"/>
        <w:jc w:val="center"/>
        <w:rPr>
          <w:b/>
          <w:bCs w:val="0"/>
          <w:szCs w:val="28"/>
          <w:lang w:val="ru-RU" w:eastAsia="ru-RU"/>
        </w:rPr>
      </w:pPr>
      <w:r w:rsidRPr="0048780D">
        <w:rPr>
          <w:b/>
          <w:bCs w:val="0"/>
          <w:szCs w:val="28"/>
          <w:lang w:val="ru-RU" w:eastAsia="ru-RU"/>
        </w:rPr>
        <w:t>ВАСИЛЬКІВСЬКА СЕЛИЩНА  РАДА</w:t>
      </w:r>
    </w:p>
    <w:p w:rsidR="0048780D" w:rsidRPr="0048780D" w:rsidRDefault="0048780D" w:rsidP="0048780D">
      <w:pPr>
        <w:suppressAutoHyphens w:val="0"/>
        <w:ind w:right="27"/>
        <w:jc w:val="center"/>
        <w:rPr>
          <w:b/>
          <w:bCs w:val="0"/>
          <w:szCs w:val="28"/>
          <w:lang w:val="ru-RU" w:eastAsia="ru-RU"/>
        </w:rPr>
      </w:pPr>
      <w:r w:rsidRPr="0048780D">
        <w:rPr>
          <w:b/>
          <w:bCs w:val="0"/>
          <w:szCs w:val="28"/>
          <w:lang w:val="ru-RU" w:eastAsia="ru-RU"/>
        </w:rPr>
        <w:t>ДНІПРОПЕТРОВСЬКА ОБЛАСТЬ</w:t>
      </w:r>
    </w:p>
    <w:p w:rsidR="0048780D" w:rsidRPr="0048780D" w:rsidRDefault="0048780D" w:rsidP="0048780D">
      <w:pPr>
        <w:tabs>
          <w:tab w:val="left" w:pos="708"/>
        </w:tabs>
        <w:suppressAutoHyphens w:val="0"/>
        <w:jc w:val="center"/>
        <w:rPr>
          <w:bCs w:val="0"/>
          <w:szCs w:val="28"/>
          <w:lang w:eastAsia="ru-RU"/>
        </w:rPr>
      </w:pPr>
      <w:r w:rsidRPr="0048780D">
        <w:rPr>
          <w:bCs w:val="0"/>
          <w:szCs w:val="28"/>
          <w:lang w:eastAsia="ru-RU"/>
        </w:rPr>
        <w:t>ВОСЬМЕ</w:t>
      </w:r>
      <w:r w:rsidRPr="0048780D">
        <w:rPr>
          <w:bCs w:val="0"/>
          <w:szCs w:val="28"/>
          <w:lang w:val="ru-RU" w:eastAsia="ru-RU"/>
        </w:rPr>
        <w:t xml:space="preserve"> СКЛИКАННЯ</w:t>
      </w:r>
    </w:p>
    <w:p w:rsidR="0048780D" w:rsidRPr="0048780D" w:rsidRDefault="00A031E2" w:rsidP="0048780D">
      <w:pPr>
        <w:tabs>
          <w:tab w:val="left" w:pos="708"/>
        </w:tabs>
        <w:suppressAutoHyphens w:val="0"/>
        <w:jc w:val="center"/>
        <w:rPr>
          <w:bCs w:val="0"/>
          <w:szCs w:val="28"/>
          <w:lang w:eastAsia="ru-RU"/>
        </w:rPr>
      </w:pPr>
      <w:r>
        <w:rPr>
          <w:bCs w:val="0"/>
          <w:szCs w:val="28"/>
          <w:lang w:eastAsia="ru-RU"/>
        </w:rPr>
        <w:t>П’ЯТДЕС</w:t>
      </w:r>
      <w:r w:rsidR="0048780D">
        <w:rPr>
          <w:bCs w:val="0"/>
          <w:szCs w:val="28"/>
          <w:lang w:eastAsia="ru-RU"/>
        </w:rPr>
        <w:t>ЯТА</w:t>
      </w:r>
      <w:r w:rsidR="000A730B">
        <w:rPr>
          <w:bCs w:val="0"/>
          <w:szCs w:val="28"/>
          <w:lang w:eastAsia="ru-RU"/>
        </w:rPr>
        <w:t xml:space="preserve"> ДРУГА </w:t>
      </w:r>
      <w:r w:rsidR="0048780D" w:rsidRPr="0048780D">
        <w:rPr>
          <w:bCs w:val="0"/>
          <w:szCs w:val="28"/>
          <w:lang w:val="ru-RU" w:eastAsia="ru-RU"/>
        </w:rPr>
        <w:t>СЕСІЯ</w:t>
      </w:r>
    </w:p>
    <w:p w:rsidR="0048780D" w:rsidRPr="0048780D" w:rsidRDefault="0048780D" w:rsidP="0048780D">
      <w:pPr>
        <w:tabs>
          <w:tab w:val="left" w:pos="708"/>
        </w:tabs>
        <w:suppressAutoHyphens w:val="0"/>
        <w:snapToGrid w:val="0"/>
        <w:jc w:val="center"/>
        <w:rPr>
          <w:bCs w:val="0"/>
          <w:szCs w:val="28"/>
          <w:lang w:val="ru-RU" w:eastAsia="ru-RU" w:bidi="yi-Hebr"/>
        </w:rPr>
      </w:pPr>
    </w:p>
    <w:tbl>
      <w:tblPr>
        <w:tblW w:w="0" w:type="auto"/>
        <w:tblInd w:w="162" w:type="dxa"/>
        <w:tblBorders>
          <w:top w:val="thinThickSmallGap" w:sz="24" w:space="0" w:color="auto"/>
        </w:tblBorders>
        <w:tblLook w:val="04A0" w:firstRow="1" w:lastRow="0" w:firstColumn="1" w:lastColumn="0" w:noHBand="0" w:noVBand="1"/>
      </w:tblPr>
      <w:tblGrid>
        <w:gridCol w:w="9302"/>
      </w:tblGrid>
      <w:tr w:rsidR="0048780D" w:rsidRPr="0048780D" w:rsidTr="0048780D">
        <w:trPr>
          <w:trHeight w:val="100"/>
        </w:trPr>
        <w:tc>
          <w:tcPr>
            <w:tcW w:w="9302" w:type="dxa"/>
            <w:tcBorders>
              <w:top w:val="thinThickSmallGap" w:sz="24" w:space="0" w:color="auto"/>
              <w:left w:val="nil"/>
              <w:bottom w:val="nil"/>
              <w:right w:val="nil"/>
            </w:tcBorders>
          </w:tcPr>
          <w:p w:rsidR="0048780D" w:rsidRPr="0048780D" w:rsidRDefault="0048780D" w:rsidP="0048780D">
            <w:pPr>
              <w:suppressAutoHyphens w:val="0"/>
              <w:snapToGrid w:val="0"/>
              <w:spacing w:line="276" w:lineRule="auto"/>
              <w:jc w:val="both"/>
              <w:rPr>
                <w:bCs w:val="0"/>
                <w:szCs w:val="28"/>
                <w:lang w:val="ru-RU" w:eastAsia="en-US" w:bidi="yi-Hebr"/>
              </w:rPr>
            </w:pPr>
          </w:p>
        </w:tc>
      </w:tr>
    </w:tbl>
    <w:p w:rsidR="0048780D" w:rsidRDefault="0048780D" w:rsidP="0048780D">
      <w:pPr>
        <w:suppressAutoHyphens w:val="0"/>
        <w:spacing w:after="200" w:line="276" w:lineRule="auto"/>
        <w:jc w:val="center"/>
        <w:rPr>
          <w:b/>
          <w:bCs w:val="0"/>
          <w:szCs w:val="28"/>
          <w:lang w:eastAsia="ru-RU"/>
        </w:rPr>
      </w:pPr>
      <w:r w:rsidRPr="0048780D">
        <w:rPr>
          <w:b/>
          <w:bCs w:val="0"/>
          <w:szCs w:val="28"/>
          <w:lang w:eastAsia="ru-RU"/>
        </w:rPr>
        <w:t xml:space="preserve">Р І Ш Е Н </w:t>
      </w:r>
      <w:proofErr w:type="spellStart"/>
      <w:r w:rsidRPr="0048780D">
        <w:rPr>
          <w:b/>
          <w:bCs w:val="0"/>
          <w:szCs w:val="28"/>
          <w:lang w:eastAsia="ru-RU"/>
        </w:rPr>
        <w:t>Н</w:t>
      </w:r>
      <w:proofErr w:type="spellEnd"/>
      <w:r w:rsidRPr="0048780D">
        <w:rPr>
          <w:b/>
          <w:bCs w:val="0"/>
          <w:szCs w:val="28"/>
          <w:lang w:eastAsia="ru-RU"/>
        </w:rPr>
        <w:t xml:space="preserve"> Я</w:t>
      </w:r>
    </w:p>
    <w:p w:rsidR="000A730B" w:rsidRDefault="000A730B" w:rsidP="00535D5E">
      <w:pPr>
        <w:suppressAutoHyphens w:val="0"/>
        <w:spacing w:line="276" w:lineRule="auto"/>
        <w:jc w:val="center"/>
        <w:rPr>
          <w:b/>
          <w:bCs w:val="0"/>
          <w:szCs w:val="28"/>
          <w:lang w:eastAsia="ru-RU"/>
        </w:rPr>
      </w:pPr>
      <w:r>
        <w:rPr>
          <w:b/>
          <w:bCs w:val="0"/>
          <w:szCs w:val="28"/>
          <w:lang w:eastAsia="ru-RU"/>
        </w:rPr>
        <w:t xml:space="preserve">Про затвердження Програми фінансової підтримки </w:t>
      </w:r>
    </w:p>
    <w:p w:rsidR="000A730B" w:rsidRDefault="000A730B" w:rsidP="00535D5E">
      <w:pPr>
        <w:suppressAutoHyphens w:val="0"/>
        <w:spacing w:line="276" w:lineRule="auto"/>
        <w:jc w:val="center"/>
        <w:rPr>
          <w:b/>
          <w:bCs w:val="0"/>
          <w:szCs w:val="28"/>
          <w:lang w:eastAsia="ru-RU"/>
        </w:rPr>
      </w:pPr>
      <w:r>
        <w:rPr>
          <w:b/>
          <w:bCs w:val="0"/>
          <w:szCs w:val="28"/>
          <w:lang w:eastAsia="ru-RU"/>
        </w:rPr>
        <w:t xml:space="preserve">громадських організацій ветеранів Васильківської ТГ </w:t>
      </w:r>
    </w:p>
    <w:p w:rsidR="000A730B" w:rsidRPr="0048780D" w:rsidRDefault="000A730B" w:rsidP="00535D5E">
      <w:pPr>
        <w:suppressAutoHyphens w:val="0"/>
        <w:spacing w:line="276" w:lineRule="auto"/>
        <w:jc w:val="center"/>
        <w:rPr>
          <w:b/>
          <w:bCs w:val="0"/>
          <w:szCs w:val="28"/>
          <w:lang w:eastAsia="ru-RU"/>
        </w:rPr>
      </w:pPr>
      <w:r>
        <w:rPr>
          <w:b/>
          <w:bCs w:val="0"/>
          <w:szCs w:val="28"/>
          <w:lang w:eastAsia="ru-RU"/>
        </w:rPr>
        <w:t>на 2025 – 2027 роки</w:t>
      </w:r>
    </w:p>
    <w:p w:rsidR="0048780D" w:rsidRPr="0048780D" w:rsidRDefault="0048780D" w:rsidP="0048780D">
      <w:pPr>
        <w:suppressAutoHyphens w:val="0"/>
        <w:jc w:val="both"/>
        <w:rPr>
          <w:bCs w:val="0"/>
          <w:sz w:val="20"/>
          <w:szCs w:val="20"/>
          <w:lang w:eastAsia="ru-RU"/>
        </w:rPr>
      </w:pPr>
    </w:p>
    <w:p w:rsidR="00A031E2" w:rsidRDefault="00A031E2" w:rsidP="00A031E2">
      <w:pPr>
        <w:shd w:val="clear" w:color="auto" w:fill="FFFFFF"/>
        <w:suppressAutoHyphens w:val="0"/>
        <w:jc w:val="both"/>
        <w:rPr>
          <w:b/>
          <w:color w:val="050505"/>
          <w:szCs w:val="28"/>
          <w:lang w:eastAsia="uk-UA"/>
        </w:rPr>
      </w:pPr>
    </w:p>
    <w:p w:rsidR="0048780D" w:rsidRPr="0048780D" w:rsidRDefault="00A031E2" w:rsidP="00A031E2">
      <w:pPr>
        <w:shd w:val="clear" w:color="auto" w:fill="FFFFFF"/>
        <w:suppressAutoHyphens w:val="0"/>
        <w:jc w:val="both"/>
        <w:rPr>
          <w:bCs w:val="0"/>
          <w:szCs w:val="28"/>
          <w:lang w:eastAsia="ru-RU"/>
        </w:rPr>
      </w:pPr>
      <w:r>
        <w:rPr>
          <w:b/>
          <w:color w:val="050505"/>
          <w:szCs w:val="28"/>
          <w:lang w:eastAsia="uk-UA"/>
        </w:rPr>
        <w:t xml:space="preserve">   </w:t>
      </w:r>
      <w:r w:rsidR="0048780D" w:rsidRPr="0048780D">
        <w:rPr>
          <w:bCs w:val="0"/>
          <w:szCs w:val="28"/>
          <w:lang w:eastAsia="ru-RU"/>
        </w:rPr>
        <w:t xml:space="preserve">Відповідно до Законів України «Про місцеве самоврядування в Україні», «Про </w:t>
      </w:r>
      <w:r w:rsidR="006208BD">
        <w:rPr>
          <w:bCs w:val="0"/>
          <w:szCs w:val="28"/>
          <w:lang w:eastAsia="ru-RU"/>
        </w:rPr>
        <w:t>соціальні послуги</w:t>
      </w:r>
      <w:r w:rsidR="0048780D" w:rsidRPr="0048780D">
        <w:rPr>
          <w:bCs w:val="0"/>
          <w:szCs w:val="28"/>
          <w:lang w:eastAsia="ru-RU"/>
        </w:rPr>
        <w:t xml:space="preserve">», </w:t>
      </w:r>
      <w:r w:rsidR="0048780D" w:rsidRPr="0048780D">
        <w:rPr>
          <w:bCs w:val="0"/>
          <w:szCs w:val="28"/>
          <w:lang w:eastAsia="ar-SA"/>
        </w:rPr>
        <w:t xml:space="preserve">враховуючи  позитивний висновок постійної комісії з питань освіти, охорони здоров’я, соціальної політики, культури, молоді та фізичного виховання, </w:t>
      </w:r>
      <w:r w:rsidR="0048780D" w:rsidRPr="0048780D">
        <w:rPr>
          <w:bCs w:val="0"/>
          <w:szCs w:val="28"/>
          <w:lang w:eastAsia="ru-RU"/>
        </w:rPr>
        <w:t>селищна  рада</w:t>
      </w:r>
    </w:p>
    <w:p w:rsidR="0048780D" w:rsidRPr="0048780D" w:rsidRDefault="0048780D" w:rsidP="0048780D">
      <w:pPr>
        <w:shd w:val="clear" w:color="auto" w:fill="FFFFFF"/>
        <w:suppressAutoHyphens w:val="0"/>
        <w:ind w:firstLine="375"/>
        <w:jc w:val="both"/>
        <w:rPr>
          <w:color w:val="050505"/>
          <w:szCs w:val="28"/>
          <w:lang w:eastAsia="uk-UA"/>
        </w:rPr>
      </w:pPr>
      <w:r w:rsidRPr="0048780D">
        <w:rPr>
          <w:bCs w:val="0"/>
          <w:szCs w:val="28"/>
          <w:lang w:eastAsia="ru-RU"/>
        </w:rPr>
        <w:t xml:space="preserve"> </w:t>
      </w:r>
    </w:p>
    <w:p w:rsidR="0048780D" w:rsidRPr="0048780D" w:rsidRDefault="00A031E2" w:rsidP="00A031E2">
      <w:pPr>
        <w:shd w:val="clear" w:color="auto" w:fill="FFFFFF"/>
        <w:suppressAutoHyphens w:val="0"/>
        <w:jc w:val="both"/>
        <w:rPr>
          <w:b/>
          <w:color w:val="050505"/>
          <w:szCs w:val="28"/>
          <w:lang w:eastAsia="uk-UA"/>
        </w:rPr>
      </w:pPr>
      <w:r>
        <w:rPr>
          <w:b/>
          <w:color w:val="050505"/>
          <w:szCs w:val="28"/>
          <w:lang w:eastAsia="uk-UA"/>
        </w:rPr>
        <w:t xml:space="preserve">   </w:t>
      </w:r>
      <w:r w:rsidR="0048780D" w:rsidRPr="0048780D">
        <w:rPr>
          <w:b/>
          <w:color w:val="050505"/>
          <w:szCs w:val="28"/>
          <w:lang w:eastAsia="uk-UA"/>
        </w:rPr>
        <w:t>ВИРІШИЛА:</w:t>
      </w:r>
    </w:p>
    <w:p w:rsidR="0048780D" w:rsidRPr="0048780D" w:rsidRDefault="0048780D" w:rsidP="0048780D">
      <w:pPr>
        <w:shd w:val="clear" w:color="auto" w:fill="FFFFFF"/>
        <w:suppressAutoHyphens w:val="0"/>
        <w:ind w:firstLine="375"/>
        <w:jc w:val="both"/>
        <w:rPr>
          <w:b/>
          <w:color w:val="050505"/>
          <w:szCs w:val="28"/>
          <w:lang w:eastAsia="uk-UA"/>
        </w:rPr>
      </w:pPr>
    </w:p>
    <w:p w:rsidR="0048780D" w:rsidRDefault="0048780D" w:rsidP="0048780D">
      <w:pPr>
        <w:shd w:val="clear" w:color="auto" w:fill="FFFFFF"/>
        <w:suppressAutoHyphens w:val="0"/>
        <w:jc w:val="both"/>
        <w:rPr>
          <w:bCs w:val="0"/>
          <w:szCs w:val="28"/>
        </w:rPr>
      </w:pPr>
      <w:r w:rsidRPr="0048780D">
        <w:rPr>
          <w:color w:val="050505"/>
          <w:szCs w:val="28"/>
          <w:lang w:eastAsia="uk-UA"/>
        </w:rPr>
        <w:t xml:space="preserve">   1. </w:t>
      </w:r>
      <w:r w:rsidRPr="0048780D">
        <w:rPr>
          <w:bCs w:val="0"/>
          <w:szCs w:val="28"/>
          <w:lang w:eastAsia="ru-RU"/>
        </w:rPr>
        <w:t xml:space="preserve">Затвердити Програму </w:t>
      </w:r>
      <w:r w:rsidR="000A730B">
        <w:rPr>
          <w:bCs w:val="0"/>
          <w:szCs w:val="28"/>
        </w:rPr>
        <w:t>фінансової підтримки громадських організацій ветеранів Васильківської ТГ на 2025 2027 роки</w:t>
      </w:r>
      <w:r w:rsidR="00A031E2">
        <w:rPr>
          <w:bCs w:val="0"/>
          <w:szCs w:val="28"/>
        </w:rPr>
        <w:t xml:space="preserve"> (д</w:t>
      </w:r>
      <w:r>
        <w:rPr>
          <w:bCs w:val="0"/>
          <w:szCs w:val="28"/>
        </w:rPr>
        <w:t>одаток 1</w:t>
      </w:r>
      <w:r w:rsidR="00A031E2">
        <w:rPr>
          <w:bCs w:val="0"/>
          <w:szCs w:val="28"/>
        </w:rPr>
        <w:t xml:space="preserve"> до рішення</w:t>
      </w:r>
      <w:r>
        <w:rPr>
          <w:bCs w:val="0"/>
          <w:szCs w:val="28"/>
        </w:rPr>
        <w:t>).</w:t>
      </w:r>
    </w:p>
    <w:p w:rsidR="0048780D" w:rsidRPr="0048780D" w:rsidRDefault="00A031E2" w:rsidP="0048780D">
      <w:pPr>
        <w:shd w:val="clear" w:color="auto" w:fill="FFFFFF"/>
        <w:suppressAutoHyphens w:val="0"/>
        <w:jc w:val="both"/>
        <w:rPr>
          <w:bCs w:val="0"/>
          <w:szCs w:val="28"/>
          <w:lang w:eastAsia="ru-RU"/>
        </w:rPr>
      </w:pPr>
      <w:r>
        <w:rPr>
          <w:bCs w:val="0"/>
          <w:szCs w:val="28"/>
          <w:lang w:eastAsia="ru-RU"/>
        </w:rPr>
        <w:t xml:space="preserve">   2. </w:t>
      </w:r>
      <w:r w:rsidR="0048780D" w:rsidRPr="0048780D">
        <w:rPr>
          <w:bCs w:val="0"/>
          <w:szCs w:val="28"/>
          <w:lang w:eastAsia="ru-RU"/>
        </w:rPr>
        <w:t>Забезпечити виконання основних заходів Програми, виходячи з можливостей бюджету Васильківської селищної ради Синельниківського р</w:t>
      </w:r>
      <w:r>
        <w:rPr>
          <w:bCs w:val="0"/>
          <w:szCs w:val="28"/>
          <w:lang w:eastAsia="ru-RU"/>
        </w:rPr>
        <w:t>айону Дніпропетровської області.</w:t>
      </w:r>
    </w:p>
    <w:p w:rsidR="0048780D" w:rsidRPr="0048780D" w:rsidRDefault="00A031E2" w:rsidP="0048780D">
      <w:pPr>
        <w:autoSpaceDE w:val="0"/>
        <w:jc w:val="both"/>
        <w:rPr>
          <w:bCs w:val="0"/>
          <w:szCs w:val="28"/>
          <w:lang w:eastAsia="ru-RU"/>
        </w:rPr>
      </w:pPr>
      <w:r>
        <w:rPr>
          <w:bCs w:val="0"/>
          <w:szCs w:val="28"/>
          <w:lang w:eastAsia="ru-RU"/>
        </w:rPr>
        <w:t xml:space="preserve">   3</w:t>
      </w:r>
      <w:r w:rsidR="0048780D" w:rsidRPr="0048780D">
        <w:rPr>
          <w:bCs w:val="0"/>
          <w:szCs w:val="28"/>
          <w:lang w:eastAsia="ru-RU"/>
        </w:rPr>
        <w:t>. Прийняте рішення оприлюднити згідно з вимогами чинного законодавства України.</w:t>
      </w:r>
    </w:p>
    <w:p w:rsidR="0048780D" w:rsidRPr="0048780D" w:rsidRDefault="00A031E2" w:rsidP="0048780D">
      <w:pPr>
        <w:shd w:val="clear" w:color="auto" w:fill="FFFFFF"/>
        <w:suppressAutoHyphens w:val="0"/>
        <w:jc w:val="both"/>
        <w:rPr>
          <w:color w:val="050505"/>
          <w:szCs w:val="28"/>
          <w:lang w:eastAsia="uk-UA"/>
        </w:rPr>
      </w:pPr>
      <w:r>
        <w:rPr>
          <w:color w:val="050505"/>
          <w:szCs w:val="28"/>
          <w:lang w:eastAsia="uk-UA"/>
        </w:rPr>
        <w:t xml:space="preserve">   4</w:t>
      </w:r>
      <w:r w:rsidR="0048780D" w:rsidRPr="0048780D">
        <w:rPr>
          <w:color w:val="050505"/>
          <w:szCs w:val="28"/>
          <w:lang w:eastAsia="uk-UA"/>
        </w:rPr>
        <w:t xml:space="preserve">. </w:t>
      </w:r>
      <w:r w:rsidR="0048780D" w:rsidRPr="0048780D">
        <w:rPr>
          <w:rFonts w:eastAsia="Calibri"/>
          <w:bCs w:val="0"/>
          <w:szCs w:val="28"/>
          <w:lang w:eastAsia="ru-RU"/>
        </w:rPr>
        <w:t xml:space="preserve">Контроль за виконанням даного рішення покласти на постійну комісію </w:t>
      </w:r>
      <w:r w:rsidR="0048780D" w:rsidRPr="0048780D">
        <w:rPr>
          <w:color w:val="050505"/>
          <w:szCs w:val="28"/>
          <w:lang w:eastAsia="uk-UA"/>
        </w:rPr>
        <w:t>з питань освіти, охорони здоров’я, соціальної політики, культури, молоді та фізичного виховання (О.П.</w:t>
      </w:r>
      <w:r>
        <w:rPr>
          <w:color w:val="050505"/>
          <w:szCs w:val="28"/>
          <w:lang w:eastAsia="uk-UA"/>
        </w:rPr>
        <w:t xml:space="preserve"> </w:t>
      </w:r>
      <w:r w:rsidR="0048780D" w:rsidRPr="0048780D">
        <w:rPr>
          <w:color w:val="050505"/>
          <w:szCs w:val="28"/>
          <w:lang w:eastAsia="uk-UA"/>
        </w:rPr>
        <w:t xml:space="preserve">Прогонний). </w:t>
      </w:r>
    </w:p>
    <w:p w:rsidR="0048780D" w:rsidRPr="0048780D" w:rsidRDefault="0048780D" w:rsidP="0048780D">
      <w:pPr>
        <w:tabs>
          <w:tab w:val="left" w:pos="120"/>
        </w:tabs>
        <w:suppressAutoHyphens w:val="0"/>
        <w:jc w:val="both"/>
        <w:rPr>
          <w:rFonts w:eastAsia="Calibri"/>
          <w:bCs w:val="0"/>
          <w:szCs w:val="28"/>
          <w:lang w:eastAsia="ru-RU"/>
        </w:rPr>
      </w:pPr>
    </w:p>
    <w:p w:rsidR="0048780D" w:rsidRPr="0048780D" w:rsidRDefault="0048780D" w:rsidP="0048780D">
      <w:pPr>
        <w:shd w:val="clear" w:color="auto" w:fill="FFFFFF"/>
        <w:suppressAutoHyphens w:val="0"/>
        <w:jc w:val="both"/>
        <w:rPr>
          <w:rFonts w:eastAsia="Calibri"/>
          <w:bCs w:val="0"/>
          <w:szCs w:val="28"/>
          <w:lang w:eastAsia="ru-RU"/>
        </w:rPr>
      </w:pPr>
    </w:p>
    <w:p w:rsidR="0048780D" w:rsidRPr="0048780D" w:rsidRDefault="00F3294C" w:rsidP="0048780D">
      <w:pPr>
        <w:shd w:val="clear" w:color="auto" w:fill="FFFFFF"/>
        <w:suppressAutoHyphens w:val="0"/>
        <w:jc w:val="both"/>
        <w:rPr>
          <w:rFonts w:eastAsia="Calibri"/>
          <w:bCs w:val="0"/>
          <w:kern w:val="3"/>
          <w:szCs w:val="28"/>
          <w:lang w:eastAsia="en-US"/>
        </w:rPr>
      </w:pPr>
      <w:r>
        <w:rPr>
          <w:rFonts w:eastAsia="Calibri"/>
          <w:bCs w:val="0"/>
          <w:szCs w:val="28"/>
          <w:lang w:eastAsia="ru-RU"/>
        </w:rPr>
        <w:t xml:space="preserve">           Селищний </w:t>
      </w:r>
      <w:r w:rsidR="0048780D" w:rsidRPr="0048780D">
        <w:rPr>
          <w:rFonts w:eastAsia="Calibri"/>
          <w:bCs w:val="0"/>
          <w:szCs w:val="28"/>
          <w:lang w:eastAsia="ru-RU"/>
        </w:rPr>
        <w:t xml:space="preserve">голова            </w:t>
      </w:r>
      <w:r>
        <w:rPr>
          <w:rFonts w:eastAsia="Calibri"/>
          <w:bCs w:val="0"/>
          <w:szCs w:val="28"/>
          <w:lang w:eastAsia="ru-RU"/>
        </w:rPr>
        <w:t xml:space="preserve">                            </w:t>
      </w:r>
      <w:r w:rsidR="0048780D" w:rsidRPr="0048780D">
        <w:rPr>
          <w:rFonts w:eastAsia="Calibri"/>
          <w:bCs w:val="0"/>
          <w:szCs w:val="28"/>
          <w:lang w:eastAsia="ru-RU"/>
        </w:rPr>
        <w:t xml:space="preserve">    С.В. Павліченко</w:t>
      </w:r>
    </w:p>
    <w:p w:rsidR="0048780D" w:rsidRPr="0048780D" w:rsidRDefault="0048780D" w:rsidP="0048780D">
      <w:pPr>
        <w:shd w:val="clear" w:color="auto" w:fill="FFFFFF"/>
        <w:suppressAutoHyphens w:val="0"/>
        <w:jc w:val="both"/>
        <w:rPr>
          <w:bCs w:val="0"/>
          <w:szCs w:val="28"/>
          <w:lang w:eastAsia="ru-RU"/>
        </w:rPr>
      </w:pPr>
      <w:r w:rsidRPr="0048780D">
        <w:rPr>
          <w:bCs w:val="0"/>
          <w:szCs w:val="28"/>
          <w:lang w:eastAsia="ru-RU"/>
        </w:rPr>
        <w:tab/>
      </w:r>
      <w:r w:rsidRPr="0048780D">
        <w:rPr>
          <w:bCs w:val="0"/>
          <w:szCs w:val="28"/>
          <w:lang w:eastAsia="ru-RU"/>
        </w:rPr>
        <w:tab/>
      </w:r>
      <w:r w:rsidRPr="0048780D">
        <w:rPr>
          <w:bCs w:val="0"/>
          <w:szCs w:val="28"/>
          <w:lang w:eastAsia="ru-RU"/>
        </w:rPr>
        <w:tab/>
      </w:r>
    </w:p>
    <w:p w:rsidR="0048780D" w:rsidRPr="0048780D" w:rsidRDefault="00F3294C" w:rsidP="0048780D">
      <w:pPr>
        <w:shd w:val="clear" w:color="auto" w:fill="FFFFFF"/>
        <w:suppressAutoHyphens w:val="0"/>
        <w:jc w:val="both"/>
        <w:rPr>
          <w:bCs w:val="0"/>
          <w:szCs w:val="28"/>
          <w:lang w:eastAsia="ru-RU"/>
        </w:rPr>
      </w:pPr>
      <w:r>
        <w:rPr>
          <w:bCs w:val="0"/>
          <w:szCs w:val="28"/>
          <w:lang w:eastAsia="ru-RU"/>
        </w:rPr>
        <w:t>селище</w:t>
      </w:r>
      <w:r w:rsidR="0048780D" w:rsidRPr="0048780D">
        <w:rPr>
          <w:bCs w:val="0"/>
          <w:szCs w:val="28"/>
          <w:lang w:eastAsia="ru-RU"/>
        </w:rPr>
        <w:t xml:space="preserve"> Васильківка</w:t>
      </w:r>
    </w:p>
    <w:p w:rsidR="0048780D" w:rsidRPr="0048780D" w:rsidRDefault="000662D1" w:rsidP="0048780D">
      <w:pPr>
        <w:shd w:val="clear" w:color="auto" w:fill="FFFFFF"/>
        <w:suppressAutoHyphens w:val="0"/>
        <w:jc w:val="both"/>
        <w:rPr>
          <w:bCs w:val="0"/>
          <w:szCs w:val="28"/>
          <w:lang w:eastAsia="ru-RU"/>
        </w:rPr>
      </w:pPr>
      <w:r>
        <w:rPr>
          <w:bCs w:val="0"/>
          <w:szCs w:val="28"/>
          <w:lang w:eastAsia="ru-RU"/>
        </w:rPr>
        <w:t>22</w:t>
      </w:r>
      <w:r w:rsidR="0048780D" w:rsidRPr="0048780D">
        <w:rPr>
          <w:bCs w:val="0"/>
          <w:szCs w:val="28"/>
          <w:lang w:eastAsia="ru-RU"/>
        </w:rPr>
        <w:t>.</w:t>
      </w:r>
      <w:r w:rsidR="0048780D">
        <w:rPr>
          <w:bCs w:val="0"/>
          <w:szCs w:val="28"/>
          <w:lang w:eastAsia="ru-RU"/>
        </w:rPr>
        <w:t>1</w:t>
      </w:r>
      <w:r w:rsidR="000A730B">
        <w:rPr>
          <w:bCs w:val="0"/>
          <w:szCs w:val="28"/>
          <w:lang w:eastAsia="ru-RU"/>
        </w:rPr>
        <w:t>1</w:t>
      </w:r>
      <w:r w:rsidR="0048780D" w:rsidRPr="0048780D">
        <w:rPr>
          <w:bCs w:val="0"/>
          <w:szCs w:val="28"/>
          <w:lang w:eastAsia="ru-RU"/>
        </w:rPr>
        <w:t>.202</w:t>
      </w:r>
      <w:r w:rsidR="0048780D">
        <w:rPr>
          <w:bCs w:val="0"/>
          <w:szCs w:val="28"/>
          <w:lang w:eastAsia="ru-RU"/>
        </w:rPr>
        <w:t>4</w:t>
      </w:r>
      <w:r w:rsidR="004729FE">
        <w:rPr>
          <w:bCs w:val="0"/>
          <w:szCs w:val="28"/>
          <w:lang w:eastAsia="ru-RU"/>
        </w:rPr>
        <w:t xml:space="preserve"> </w:t>
      </w:r>
      <w:r w:rsidR="0048780D" w:rsidRPr="0048780D">
        <w:rPr>
          <w:bCs w:val="0"/>
          <w:szCs w:val="28"/>
          <w:lang w:eastAsia="ru-RU"/>
        </w:rPr>
        <w:t>року</w:t>
      </w:r>
    </w:p>
    <w:p w:rsidR="0048780D" w:rsidRPr="0048780D" w:rsidRDefault="0048780D" w:rsidP="0048780D">
      <w:pPr>
        <w:tabs>
          <w:tab w:val="left" w:pos="435"/>
        </w:tabs>
        <w:suppressAutoHyphens w:val="0"/>
        <w:rPr>
          <w:bCs w:val="0"/>
          <w:szCs w:val="28"/>
          <w:lang w:eastAsia="ru-RU"/>
        </w:rPr>
      </w:pPr>
      <w:r w:rsidRPr="0048780D">
        <w:rPr>
          <w:bCs w:val="0"/>
          <w:szCs w:val="28"/>
          <w:lang w:eastAsia="ru-RU"/>
        </w:rPr>
        <w:t xml:space="preserve">№ </w:t>
      </w:r>
      <w:r w:rsidR="004729FE">
        <w:rPr>
          <w:bCs w:val="0"/>
          <w:szCs w:val="28"/>
          <w:lang w:eastAsia="ru-RU"/>
        </w:rPr>
        <w:t xml:space="preserve"> </w:t>
      </w:r>
      <w:r w:rsidR="000662D1">
        <w:rPr>
          <w:bCs w:val="0"/>
          <w:szCs w:val="28"/>
          <w:lang w:eastAsia="ru-RU"/>
        </w:rPr>
        <w:t>1754</w:t>
      </w:r>
      <w:r w:rsidR="00F3294C">
        <w:rPr>
          <w:bCs w:val="0"/>
          <w:szCs w:val="28"/>
          <w:lang w:eastAsia="ru-RU"/>
        </w:rPr>
        <w:t>-5</w:t>
      </w:r>
      <w:r w:rsidR="000A730B">
        <w:rPr>
          <w:bCs w:val="0"/>
          <w:szCs w:val="28"/>
          <w:lang w:eastAsia="ru-RU"/>
        </w:rPr>
        <w:t>2</w:t>
      </w:r>
      <w:r w:rsidR="00F3294C">
        <w:rPr>
          <w:bCs w:val="0"/>
          <w:szCs w:val="28"/>
          <w:lang w:eastAsia="ru-RU"/>
        </w:rPr>
        <w:t>/</w:t>
      </w:r>
      <w:r w:rsidRPr="0048780D">
        <w:rPr>
          <w:bCs w:val="0"/>
          <w:szCs w:val="28"/>
          <w:lang w:val="en-US" w:eastAsia="ru-RU"/>
        </w:rPr>
        <w:t>VIII</w:t>
      </w:r>
      <w:r w:rsidRPr="0048780D">
        <w:rPr>
          <w:bCs w:val="0"/>
          <w:szCs w:val="28"/>
          <w:lang w:eastAsia="ru-RU"/>
        </w:rPr>
        <w:t xml:space="preserve"> </w:t>
      </w:r>
    </w:p>
    <w:p w:rsidR="0048780D" w:rsidRPr="0048780D" w:rsidRDefault="0048780D" w:rsidP="0048780D">
      <w:pPr>
        <w:tabs>
          <w:tab w:val="left" w:pos="435"/>
        </w:tabs>
        <w:suppressAutoHyphens w:val="0"/>
        <w:rPr>
          <w:bCs w:val="0"/>
          <w:szCs w:val="28"/>
          <w:lang w:eastAsia="ru-RU"/>
        </w:rPr>
      </w:pPr>
    </w:p>
    <w:p w:rsidR="0048780D" w:rsidRDefault="0048780D" w:rsidP="003F0663">
      <w:pPr>
        <w:tabs>
          <w:tab w:val="left" w:pos="-2410"/>
          <w:tab w:val="left" w:pos="-1985"/>
          <w:tab w:val="left" w:pos="-1843"/>
        </w:tabs>
        <w:suppressAutoHyphens w:val="0"/>
        <w:jc w:val="center"/>
        <w:rPr>
          <w:b/>
          <w:bCs w:val="0"/>
          <w:sz w:val="20"/>
          <w:szCs w:val="20"/>
          <w:lang w:eastAsia="uk-UA"/>
        </w:rPr>
      </w:pPr>
    </w:p>
    <w:p w:rsidR="0048780D" w:rsidRDefault="0048780D" w:rsidP="003F0663">
      <w:pPr>
        <w:tabs>
          <w:tab w:val="left" w:pos="-2410"/>
          <w:tab w:val="left" w:pos="-1985"/>
          <w:tab w:val="left" w:pos="-1843"/>
        </w:tabs>
        <w:suppressAutoHyphens w:val="0"/>
        <w:jc w:val="center"/>
        <w:rPr>
          <w:b/>
          <w:bCs w:val="0"/>
          <w:sz w:val="20"/>
          <w:szCs w:val="20"/>
          <w:lang w:eastAsia="uk-UA"/>
        </w:rPr>
      </w:pPr>
    </w:p>
    <w:p w:rsidR="0048780D" w:rsidRDefault="0048780D" w:rsidP="003F0663">
      <w:pPr>
        <w:tabs>
          <w:tab w:val="left" w:pos="-2410"/>
          <w:tab w:val="left" w:pos="-1985"/>
          <w:tab w:val="left" w:pos="-1843"/>
        </w:tabs>
        <w:suppressAutoHyphens w:val="0"/>
        <w:jc w:val="center"/>
        <w:rPr>
          <w:b/>
          <w:bCs w:val="0"/>
          <w:sz w:val="20"/>
          <w:szCs w:val="20"/>
          <w:lang w:eastAsia="uk-UA"/>
        </w:rPr>
      </w:pPr>
    </w:p>
    <w:p w:rsidR="0048780D" w:rsidRDefault="0048780D" w:rsidP="006208BD">
      <w:pPr>
        <w:tabs>
          <w:tab w:val="left" w:pos="-2410"/>
          <w:tab w:val="left" w:pos="-1985"/>
          <w:tab w:val="left" w:pos="-1843"/>
        </w:tabs>
        <w:suppressAutoHyphens w:val="0"/>
        <w:rPr>
          <w:b/>
          <w:bCs w:val="0"/>
          <w:sz w:val="20"/>
          <w:szCs w:val="20"/>
          <w:lang w:eastAsia="uk-UA"/>
        </w:rPr>
      </w:pPr>
    </w:p>
    <w:p w:rsidR="00A031E2" w:rsidRPr="001978BD" w:rsidRDefault="00A031E2" w:rsidP="00161759">
      <w:pPr>
        <w:jc w:val="right"/>
        <w:rPr>
          <w:sz w:val="20"/>
          <w:szCs w:val="20"/>
        </w:rPr>
      </w:pPr>
      <w:r>
        <w:rPr>
          <w:sz w:val="20"/>
          <w:szCs w:val="20"/>
        </w:rPr>
        <w:t xml:space="preserve">                                                                                                     </w:t>
      </w:r>
      <w:r w:rsidRPr="001978BD">
        <w:rPr>
          <w:sz w:val="20"/>
          <w:szCs w:val="20"/>
        </w:rPr>
        <w:t>Додаток 1</w:t>
      </w:r>
    </w:p>
    <w:p w:rsidR="00A031E2" w:rsidRPr="001978BD" w:rsidRDefault="00A031E2" w:rsidP="00161759">
      <w:pPr>
        <w:jc w:val="right"/>
        <w:rPr>
          <w:sz w:val="20"/>
          <w:szCs w:val="20"/>
        </w:rPr>
      </w:pPr>
      <w:r w:rsidRPr="001978BD">
        <w:rPr>
          <w:sz w:val="20"/>
          <w:szCs w:val="20"/>
        </w:rPr>
        <w:t xml:space="preserve">                                                                                      </w:t>
      </w:r>
      <w:r>
        <w:rPr>
          <w:sz w:val="20"/>
          <w:szCs w:val="20"/>
        </w:rPr>
        <w:t xml:space="preserve">               до рішення </w:t>
      </w:r>
    </w:p>
    <w:p w:rsidR="00A031E2" w:rsidRPr="001978BD" w:rsidRDefault="00A031E2" w:rsidP="00161759">
      <w:pPr>
        <w:jc w:val="right"/>
        <w:rPr>
          <w:sz w:val="20"/>
          <w:szCs w:val="20"/>
        </w:rPr>
      </w:pPr>
      <w:r w:rsidRPr="001978BD">
        <w:rPr>
          <w:sz w:val="20"/>
          <w:szCs w:val="20"/>
        </w:rPr>
        <w:t xml:space="preserve">                                                                                        </w:t>
      </w:r>
      <w:r>
        <w:rPr>
          <w:sz w:val="20"/>
          <w:szCs w:val="20"/>
        </w:rPr>
        <w:t xml:space="preserve">             </w:t>
      </w:r>
      <w:r w:rsidRPr="001978BD">
        <w:rPr>
          <w:sz w:val="20"/>
          <w:szCs w:val="20"/>
        </w:rPr>
        <w:t>селищної ради</w:t>
      </w:r>
    </w:p>
    <w:p w:rsidR="00A031E2" w:rsidRDefault="00A031E2" w:rsidP="00161759">
      <w:pPr>
        <w:tabs>
          <w:tab w:val="left" w:pos="7650"/>
        </w:tabs>
        <w:jc w:val="right"/>
        <w:rPr>
          <w:sz w:val="20"/>
          <w:szCs w:val="20"/>
        </w:rPr>
      </w:pPr>
      <w:r w:rsidRPr="001978BD">
        <w:rPr>
          <w:b/>
          <w:sz w:val="20"/>
          <w:szCs w:val="20"/>
        </w:rPr>
        <w:t xml:space="preserve">                                                                                                     </w:t>
      </w:r>
      <w:r w:rsidRPr="001978BD">
        <w:rPr>
          <w:sz w:val="20"/>
          <w:szCs w:val="20"/>
        </w:rPr>
        <w:t>від  22.</w:t>
      </w:r>
      <w:r>
        <w:rPr>
          <w:sz w:val="20"/>
          <w:szCs w:val="20"/>
        </w:rPr>
        <w:t>1</w:t>
      </w:r>
      <w:r w:rsidR="000662D1">
        <w:rPr>
          <w:sz w:val="20"/>
          <w:szCs w:val="20"/>
        </w:rPr>
        <w:t>1</w:t>
      </w:r>
      <w:r>
        <w:rPr>
          <w:sz w:val="20"/>
          <w:szCs w:val="20"/>
        </w:rPr>
        <w:t>.2024 року</w:t>
      </w:r>
    </w:p>
    <w:p w:rsidR="00A031E2" w:rsidRDefault="00A031E2" w:rsidP="00161759">
      <w:pPr>
        <w:tabs>
          <w:tab w:val="left" w:pos="7650"/>
        </w:tabs>
        <w:jc w:val="right"/>
        <w:rPr>
          <w:sz w:val="20"/>
          <w:szCs w:val="20"/>
        </w:rPr>
      </w:pPr>
      <w:r>
        <w:rPr>
          <w:sz w:val="20"/>
          <w:szCs w:val="20"/>
        </w:rPr>
        <w:t xml:space="preserve">                                                                                                     </w:t>
      </w:r>
      <w:r w:rsidRPr="001978BD">
        <w:rPr>
          <w:sz w:val="20"/>
          <w:szCs w:val="20"/>
        </w:rPr>
        <w:t xml:space="preserve">№ </w:t>
      </w:r>
      <w:r w:rsidR="000662D1">
        <w:rPr>
          <w:sz w:val="20"/>
          <w:szCs w:val="20"/>
        </w:rPr>
        <w:t>1754</w:t>
      </w:r>
      <w:r>
        <w:rPr>
          <w:sz w:val="20"/>
          <w:szCs w:val="20"/>
        </w:rPr>
        <w:t>-5</w:t>
      </w:r>
      <w:r w:rsidR="000662D1">
        <w:rPr>
          <w:sz w:val="20"/>
          <w:szCs w:val="20"/>
        </w:rPr>
        <w:t>2</w:t>
      </w:r>
      <w:r w:rsidRPr="001978BD">
        <w:rPr>
          <w:sz w:val="20"/>
          <w:szCs w:val="20"/>
        </w:rPr>
        <w:t xml:space="preserve"> /VIIІ</w:t>
      </w:r>
    </w:p>
    <w:p w:rsidR="0048780D" w:rsidRDefault="0048780D" w:rsidP="00F3294C">
      <w:pPr>
        <w:tabs>
          <w:tab w:val="left" w:pos="-2410"/>
          <w:tab w:val="left" w:pos="-1985"/>
          <w:tab w:val="left" w:pos="-1843"/>
        </w:tabs>
        <w:suppressAutoHyphens w:val="0"/>
        <w:rPr>
          <w:b/>
          <w:bCs w:val="0"/>
          <w:sz w:val="20"/>
          <w:szCs w:val="20"/>
          <w:lang w:eastAsia="uk-UA"/>
        </w:rPr>
      </w:pPr>
    </w:p>
    <w:p w:rsidR="00161759" w:rsidRDefault="00161759" w:rsidP="00535D5E">
      <w:pPr>
        <w:suppressAutoHyphens w:val="0"/>
        <w:spacing w:line="276" w:lineRule="auto"/>
        <w:jc w:val="center"/>
        <w:rPr>
          <w:b/>
          <w:bCs w:val="0"/>
          <w:szCs w:val="28"/>
          <w:lang w:eastAsia="ru-RU"/>
        </w:rPr>
      </w:pPr>
      <w:bookmarkStart w:id="0" w:name="_GoBack"/>
      <w:r>
        <w:rPr>
          <w:b/>
          <w:bCs w:val="0"/>
          <w:szCs w:val="28"/>
          <w:lang w:eastAsia="ru-RU"/>
        </w:rPr>
        <w:t>Програм</w:t>
      </w:r>
      <w:r w:rsidR="00535D5E">
        <w:rPr>
          <w:b/>
          <w:bCs w:val="0"/>
          <w:szCs w:val="28"/>
          <w:lang w:eastAsia="ru-RU"/>
        </w:rPr>
        <w:t>а</w:t>
      </w:r>
      <w:r>
        <w:rPr>
          <w:b/>
          <w:bCs w:val="0"/>
          <w:szCs w:val="28"/>
          <w:lang w:eastAsia="ru-RU"/>
        </w:rPr>
        <w:t xml:space="preserve"> фінансової підтримки </w:t>
      </w:r>
    </w:p>
    <w:p w:rsidR="00161759" w:rsidRDefault="00161759" w:rsidP="00535D5E">
      <w:pPr>
        <w:suppressAutoHyphens w:val="0"/>
        <w:spacing w:line="276" w:lineRule="auto"/>
        <w:jc w:val="center"/>
        <w:rPr>
          <w:b/>
          <w:bCs w:val="0"/>
          <w:szCs w:val="28"/>
          <w:lang w:eastAsia="ru-RU"/>
        </w:rPr>
      </w:pPr>
      <w:r>
        <w:rPr>
          <w:b/>
          <w:bCs w:val="0"/>
          <w:szCs w:val="28"/>
          <w:lang w:eastAsia="ru-RU"/>
        </w:rPr>
        <w:t xml:space="preserve">громадських організацій ветеранів Васильківської ТГ </w:t>
      </w:r>
    </w:p>
    <w:p w:rsidR="00DB6612" w:rsidRPr="00535D5E" w:rsidRDefault="00161759" w:rsidP="00535D5E">
      <w:pPr>
        <w:suppressAutoHyphens w:val="0"/>
        <w:spacing w:line="276" w:lineRule="auto"/>
        <w:jc w:val="center"/>
        <w:rPr>
          <w:b/>
          <w:bCs w:val="0"/>
          <w:szCs w:val="28"/>
          <w:lang w:eastAsia="ru-RU"/>
        </w:rPr>
      </w:pPr>
      <w:r>
        <w:rPr>
          <w:b/>
          <w:bCs w:val="0"/>
          <w:szCs w:val="28"/>
          <w:lang w:eastAsia="ru-RU"/>
        </w:rPr>
        <w:t>на 2025 – 2027 роки</w:t>
      </w:r>
      <w:bookmarkEnd w:id="0"/>
    </w:p>
    <w:p w:rsidR="00161759" w:rsidRPr="00161759" w:rsidRDefault="00161759" w:rsidP="00161759">
      <w:pPr>
        <w:tabs>
          <w:tab w:val="left" w:pos="2731"/>
        </w:tabs>
        <w:suppressAutoHyphens w:val="0"/>
        <w:spacing w:after="200" w:line="276" w:lineRule="auto"/>
        <w:rPr>
          <w:rFonts w:eastAsia="Calibri"/>
          <w:b/>
          <w:bCs w:val="0"/>
          <w:szCs w:val="28"/>
          <w:lang w:eastAsia="en-US"/>
        </w:rPr>
      </w:pPr>
    </w:p>
    <w:p w:rsidR="00161759" w:rsidRPr="00161759" w:rsidRDefault="00161759" w:rsidP="00535D5E">
      <w:pPr>
        <w:tabs>
          <w:tab w:val="left" w:pos="2731"/>
        </w:tabs>
        <w:suppressAutoHyphens w:val="0"/>
        <w:spacing w:line="276" w:lineRule="auto"/>
        <w:jc w:val="center"/>
        <w:rPr>
          <w:rFonts w:eastAsia="Calibri"/>
          <w:b/>
          <w:bCs w:val="0"/>
          <w:szCs w:val="28"/>
          <w:lang w:eastAsia="en-US"/>
        </w:rPr>
      </w:pPr>
      <w:r w:rsidRPr="00161759">
        <w:rPr>
          <w:rFonts w:eastAsia="Calibri"/>
          <w:b/>
          <w:bCs w:val="0"/>
          <w:szCs w:val="28"/>
          <w:lang w:eastAsia="en-US"/>
        </w:rPr>
        <w:t>ПАСПОРТ</w:t>
      </w:r>
    </w:p>
    <w:p w:rsidR="00161759" w:rsidRPr="00161759" w:rsidRDefault="00161759" w:rsidP="00535D5E">
      <w:pPr>
        <w:tabs>
          <w:tab w:val="left" w:pos="2731"/>
        </w:tabs>
        <w:suppressAutoHyphens w:val="0"/>
        <w:spacing w:line="276" w:lineRule="auto"/>
        <w:jc w:val="center"/>
        <w:rPr>
          <w:rFonts w:eastAsia="Calibri"/>
          <w:b/>
          <w:bCs w:val="0"/>
          <w:szCs w:val="28"/>
          <w:lang w:eastAsia="en-US"/>
        </w:rPr>
      </w:pPr>
      <w:r w:rsidRPr="00161759">
        <w:rPr>
          <w:rFonts w:eastAsia="Calibri"/>
          <w:b/>
          <w:bCs w:val="0"/>
          <w:szCs w:val="28"/>
          <w:lang w:eastAsia="en-US"/>
        </w:rPr>
        <w:t>Програми фінансової підтримки громадських організацій</w:t>
      </w:r>
    </w:p>
    <w:p w:rsidR="00161759" w:rsidRPr="00161759" w:rsidRDefault="00161759" w:rsidP="00535D5E">
      <w:pPr>
        <w:tabs>
          <w:tab w:val="left" w:pos="2731"/>
        </w:tabs>
        <w:suppressAutoHyphens w:val="0"/>
        <w:spacing w:line="276" w:lineRule="auto"/>
        <w:jc w:val="center"/>
        <w:rPr>
          <w:rFonts w:eastAsia="Calibri"/>
          <w:b/>
          <w:bCs w:val="0"/>
          <w:szCs w:val="28"/>
          <w:lang w:eastAsia="en-US"/>
        </w:rPr>
      </w:pPr>
      <w:r w:rsidRPr="00161759">
        <w:rPr>
          <w:rFonts w:eastAsia="Calibri"/>
          <w:b/>
          <w:bCs w:val="0"/>
          <w:szCs w:val="28"/>
          <w:lang w:eastAsia="en-US"/>
        </w:rPr>
        <w:t>Ветеранів  Васильківської об’єднаної територіальної громади</w:t>
      </w:r>
    </w:p>
    <w:p w:rsidR="00161759" w:rsidRPr="00161759" w:rsidRDefault="00161759" w:rsidP="00535D5E">
      <w:pPr>
        <w:tabs>
          <w:tab w:val="left" w:pos="2731"/>
        </w:tabs>
        <w:suppressAutoHyphens w:val="0"/>
        <w:spacing w:line="276" w:lineRule="auto"/>
        <w:jc w:val="center"/>
        <w:rPr>
          <w:rFonts w:eastAsia="Calibri"/>
          <w:b/>
          <w:bCs w:val="0"/>
          <w:szCs w:val="28"/>
          <w:lang w:eastAsia="en-US"/>
        </w:rPr>
      </w:pPr>
      <w:r w:rsidRPr="00161759">
        <w:rPr>
          <w:rFonts w:eastAsia="Calibri"/>
          <w:b/>
          <w:bCs w:val="0"/>
          <w:szCs w:val="28"/>
          <w:lang w:eastAsia="en-US"/>
        </w:rPr>
        <w:t>на   2025 - 2027  роки</w:t>
      </w:r>
    </w:p>
    <w:tbl>
      <w:tblPr>
        <w:tblStyle w:val="af5"/>
        <w:tblW w:w="0" w:type="auto"/>
        <w:tblLook w:val="04A0" w:firstRow="1" w:lastRow="0" w:firstColumn="1" w:lastColumn="0" w:noHBand="0" w:noVBand="1"/>
      </w:tblPr>
      <w:tblGrid>
        <w:gridCol w:w="636"/>
        <w:gridCol w:w="4602"/>
        <w:gridCol w:w="4333"/>
      </w:tblGrid>
      <w:tr w:rsidR="00161759" w:rsidRPr="00161759" w:rsidTr="00AE32BE">
        <w:tc>
          <w:tcPr>
            <w:tcW w:w="534"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1.</w:t>
            </w:r>
          </w:p>
        </w:tc>
        <w:tc>
          <w:tcPr>
            <w:tcW w:w="4819"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Замовник   програми</w:t>
            </w:r>
          </w:p>
        </w:tc>
        <w:tc>
          <w:tcPr>
            <w:tcW w:w="4502"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Виконавчий комітет Васильківської селищної ради</w:t>
            </w:r>
          </w:p>
        </w:tc>
      </w:tr>
      <w:tr w:rsidR="00161759" w:rsidRPr="00161759" w:rsidTr="00AE32BE">
        <w:tc>
          <w:tcPr>
            <w:tcW w:w="534"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2.</w:t>
            </w:r>
          </w:p>
        </w:tc>
        <w:tc>
          <w:tcPr>
            <w:tcW w:w="4819"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Дата, номер  і  назва розпорядчого документа про розроблення програми</w:t>
            </w:r>
          </w:p>
        </w:tc>
        <w:tc>
          <w:tcPr>
            <w:tcW w:w="4502"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Закон  України «Про основні засади соціального захисту ветеранів праці та інших громадян похилого віку в Україні»  від 16.12.1993 року №3721-</w:t>
            </w:r>
            <w:r w:rsidRPr="00161759">
              <w:rPr>
                <w:rFonts w:eastAsia="Calibri"/>
                <w:szCs w:val="28"/>
                <w:lang w:val="en-US" w:eastAsia="en-US"/>
              </w:rPr>
              <w:t>XII</w:t>
            </w:r>
            <w:r w:rsidRPr="00161759">
              <w:rPr>
                <w:rFonts w:eastAsia="Calibri"/>
                <w:szCs w:val="28"/>
                <w:lang w:eastAsia="en-US"/>
              </w:rPr>
              <w:t xml:space="preserve"> ( зі змінами)  та Закон України «Про статус ветеранів  війни, гарантії  їх соціального захисту» від 22.10.1993 року № 3551-</w:t>
            </w:r>
            <w:r w:rsidRPr="00161759">
              <w:rPr>
                <w:rFonts w:eastAsia="Calibri"/>
                <w:szCs w:val="28"/>
                <w:lang w:val="en-US" w:eastAsia="en-US"/>
              </w:rPr>
              <w:t>XII</w:t>
            </w:r>
            <w:r w:rsidRPr="00161759">
              <w:rPr>
                <w:rFonts w:eastAsia="Calibri"/>
                <w:szCs w:val="28"/>
                <w:lang w:eastAsia="en-US"/>
              </w:rPr>
              <w:t xml:space="preserve"> ( зі змінами)</w:t>
            </w:r>
          </w:p>
        </w:tc>
      </w:tr>
      <w:tr w:rsidR="00161759" w:rsidRPr="00161759" w:rsidTr="00AE32BE">
        <w:tc>
          <w:tcPr>
            <w:tcW w:w="534"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3.</w:t>
            </w:r>
          </w:p>
        </w:tc>
        <w:tc>
          <w:tcPr>
            <w:tcW w:w="4819"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Розробник  програми</w:t>
            </w:r>
          </w:p>
        </w:tc>
        <w:tc>
          <w:tcPr>
            <w:tcW w:w="4502"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Відділ соціального захисту населення Васильківської  селищної ради</w:t>
            </w:r>
          </w:p>
        </w:tc>
      </w:tr>
      <w:tr w:rsidR="00161759" w:rsidRPr="00161759" w:rsidTr="00AE32BE">
        <w:tc>
          <w:tcPr>
            <w:tcW w:w="534"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4.</w:t>
            </w:r>
          </w:p>
        </w:tc>
        <w:tc>
          <w:tcPr>
            <w:tcW w:w="4819"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Відповідальні  виконавці   програми</w:t>
            </w:r>
          </w:p>
        </w:tc>
        <w:tc>
          <w:tcPr>
            <w:tcW w:w="4502"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Виконавчий  комітет  Васильківської  селищної ради</w:t>
            </w:r>
          </w:p>
        </w:tc>
      </w:tr>
      <w:tr w:rsidR="00161759" w:rsidRPr="00161759" w:rsidTr="00AE32BE">
        <w:tc>
          <w:tcPr>
            <w:tcW w:w="534"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5.</w:t>
            </w:r>
          </w:p>
        </w:tc>
        <w:tc>
          <w:tcPr>
            <w:tcW w:w="4819"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Учасники  програми</w:t>
            </w:r>
          </w:p>
        </w:tc>
        <w:tc>
          <w:tcPr>
            <w:tcW w:w="4502"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Виконавчий  комітет  Васильківської  селищної ради, Відділ соціального захисту населення Васильківської селищної ради, громадська організація «Асоціація ветеранів  Васильківщини»</w:t>
            </w:r>
          </w:p>
        </w:tc>
      </w:tr>
      <w:tr w:rsidR="00161759" w:rsidRPr="00161759" w:rsidTr="00AE32BE">
        <w:tc>
          <w:tcPr>
            <w:tcW w:w="534"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6.</w:t>
            </w:r>
          </w:p>
        </w:tc>
        <w:tc>
          <w:tcPr>
            <w:tcW w:w="4819"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Термін  реалізації  програми</w:t>
            </w:r>
          </w:p>
        </w:tc>
        <w:tc>
          <w:tcPr>
            <w:tcW w:w="4502"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2025-2027роки</w:t>
            </w:r>
          </w:p>
        </w:tc>
      </w:tr>
      <w:tr w:rsidR="00161759" w:rsidRPr="00161759" w:rsidTr="00AE32BE">
        <w:tc>
          <w:tcPr>
            <w:tcW w:w="534" w:type="dxa"/>
          </w:tcPr>
          <w:p w:rsidR="00161759" w:rsidRPr="00161759" w:rsidRDefault="00161759" w:rsidP="00161759">
            <w:pPr>
              <w:tabs>
                <w:tab w:val="left" w:pos="2731"/>
              </w:tabs>
              <w:rPr>
                <w:rFonts w:eastAsia="Calibri"/>
                <w:b/>
                <w:szCs w:val="28"/>
                <w:lang w:eastAsia="en-US"/>
              </w:rPr>
            </w:pPr>
            <w:r w:rsidRPr="00161759">
              <w:rPr>
                <w:rFonts w:eastAsia="Calibri"/>
                <w:szCs w:val="28"/>
                <w:lang w:eastAsia="en-US"/>
              </w:rPr>
              <w:t>7</w:t>
            </w:r>
            <w:r w:rsidRPr="00161759">
              <w:rPr>
                <w:rFonts w:eastAsia="Calibri"/>
                <w:b/>
                <w:szCs w:val="28"/>
                <w:lang w:eastAsia="en-US"/>
              </w:rPr>
              <w:t>.</w:t>
            </w:r>
          </w:p>
        </w:tc>
        <w:tc>
          <w:tcPr>
            <w:tcW w:w="4819"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Перелік  бюджетів, які  беруть участь  у виконанні програми</w:t>
            </w:r>
          </w:p>
        </w:tc>
        <w:tc>
          <w:tcPr>
            <w:tcW w:w="4502"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Селищний  бюджет</w:t>
            </w:r>
          </w:p>
        </w:tc>
      </w:tr>
      <w:tr w:rsidR="00161759" w:rsidRPr="00161759" w:rsidTr="00AE32BE">
        <w:tc>
          <w:tcPr>
            <w:tcW w:w="534"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8.</w:t>
            </w:r>
          </w:p>
        </w:tc>
        <w:tc>
          <w:tcPr>
            <w:tcW w:w="4819"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Загальний  обсяг  фінансових ресурсів, необхідних для  реалізації  програми, тис. грн.  всього,</w:t>
            </w:r>
          </w:p>
          <w:p w:rsidR="00161759" w:rsidRPr="00161759" w:rsidRDefault="00161759" w:rsidP="00161759">
            <w:pPr>
              <w:tabs>
                <w:tab w:val="left" w:pos="2731"/>
              </w:tabs>
              <w:rPr>
                <w:rFonts w:eastAsia="Calibri"/>
                <w:szCs w:val="28"/>
                <w:lang w:eastAsia="en-US"/>
              </w:rPr>
            </w:pPr>
            <w:r w:rsidRPr="00161759">
              <w:rPr>
                <w:rFonts w:eastAsia="Calibri"/>
                <w:szCs w:val="28"/>
                <w:lang w:eastAsia="en-US"/>
              </w:rPr>
              <w:lastRenderedPageBreak/>
              <w:t>у тому числі:</w:t>
            </w:r>
          </w:p>
        </w:tc>
        <w:tc>
          <w:tcPr>
            <w:tcW w:w="4502"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lastRenderedPageBreak/>
              <w:t>600,00</w:t>
            </w:r>
          </w:p>
        </w:tc>
      </w:tr>
      <w:tr w:rsidR="00161759" w:rsidRPr="00161759" w:rsidTr="00AE32BE">
        <w:tc>
          <w:tcPr>
            <w:tcW w:w="534"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8.1.</w:t>
            </w:r>
          </w:p>
        </w:tc>
        <w:tc>
          <w:tcPr>
            <w:tcW w:w="4819"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 коштів селищного бюджету</w:t>
            </w:r>
          </w:p>
          <w:p w:rsidR="00161759" w:rsidRPr="00161759" w:rsidRDefault="00161759" w:rsidP="00161759">
            <w:pPr>
              <w:tabs>
                <w:tab w:val="left" w:pos="2731"/>
              </w:tabs>
              <w:rPr>
                <w:rFonts w:eastAsia="Calibri"/>
                <w:szCs w:val="28"/>
                <w:lang w:eastAsia="en-US"/>
              </w:rPr>
            </w:pPr>
            <w:r w:rsidRPr="00161759">
              <w:rPr>
                <w:rFonts w:eastAsia="Calibri"/>
                <w:szCs w:val="28"/>
                <w:lang w:eastAsia="en-US"/>
              </w:rPr>
              <w:t>- коштів  інших джерел</w:t>
            </w:r>
          </w:p>
        </w:tc>
        <w:tc>
          <w:tcPr>
            <w:tcW w:w="4502" w:type="dxa"/>
          </w:tcPr>
          <w:p w:rsidR="00161759" w:rsidRPr="00161759" w:rsidRDefault="00161759" w:rsidP="00161759">
            <w:pPr>
              <w:tabs>
                <w:tab w:val="left" w:pos="2731"/>
              </w:tabs>
              <w:rPr>
                <w:rFonts w:eastAsia="Calibri"/>
                <w:szCs w:val="28"/>
                <w:lang w:eastAsia="en-US"/>
              </w:rPr>
            </w:pPr>
            <w:r w:rsidRPr="00161759">
              <w:rPr>
                <w:rFonts w:eastAsia="Calibri"/>
                <w:szCs w:val="28"/>
                <w:lang w:eastAsia="en-US"/>
              </w:rPr>
              <w:t>600,00</w:t>
            </w:r>
          </w:p>
        </w:tc>
      </w:tr>
    </w:tbl>
    <w:p w:rsidR="00161759" w:rsidRPr="00161759" w:rsidRDefault="00161759" w:rsidP="00161759">
      <w:pPr>
        <w:tabs>
          <w:tab w:val="left" w:pos="2731"/>
        </w:tabs>
        <w:suppressAutoHyphens w:val="0"/>
        <w:spacing w:after="200" w:line="276" w:lineRule="auto"/>
        <w:rPr>
          <w:rFonts w:eastAsia="Calibri"/>
          <w:b/>
          <w:bCs w:val="0"/>
          <w:szCs w:val="28"/>
          <w:lang w:eastAsia="en-US"/>
        </w:rPr>
      </w:pPr>
    </w:p>
    <w:p w:rsidR="00161759" w:rsidRPr="00161759" w:rsidRDefault="00161759" w:rsidP="00161759">
      <w:pPr>
        <w:tabs>
          <w:tab w:val="left" w:pos="2731"/>
        </w:tabs>
        <w:suppressAutoHyphens w:val="0"/>
        <w:spacing w:after="200" w:line="276" w:lineRule="auto"/>
        <w:jc w:val="both"/>
        <w:rPr>
          <w:rFonts w:eastAsia="Calibri"/>
          <w:b/>
          <w:bCs w:val="0"/>
          <w:szCs w:val="28"/>
          <w:lang w:eastAsia="en-US"/>
        </w:rPr>
      </w:pPr>
      <w:r w:rsidRPr="00161759">
        <w:rPr>
          <w:rFonts w:eastAsia="Calibri"/>
          <w:b/>
          <w:bCs w:val="0"/>
          <w:szCs w:val="28"/>
          <w:lang w:eastAsia="en-US"/>
        </w:rPr>
        <w:t xml:space="preserve">                           </w:t>
      </w:r>
    </w:p>
    <w:p w:rsidR="00161759" w:rsidRPr="00161759" w:rsidRDefault="00161759" w:rsidP="00161759">
      <w:pPr>
        <w:tabs>
          <w:tab w:val="left" w:pos="2731"/>
        </w:tabs>
        <w:suppressAutoHyphens w:val="0"/>
        <w:spacing w:after="200" w:line="276" w:lineRule="auto"/>
        <w:jc w:val="both"/>
        <w:rPr>
          <w:rFonts w:eastAsia="Calibri"/>
          <w:b/>
          <w:bCs w:val="0"/>
          <w:szCs w:val="28"/>
          <w:lang w:eastAsia="en-US"/>
        </w:rPr>
      </w:pPr>
    </w:p>
    <w:p w:rsidR="00161759" w:rsidRPr="00161759" w:rsidRDefault="00161759" w:rsidP="00161759">
      <w:pPr>
        <w:tabs>
          <w:tab w:val="left" w:pos="2731"/>
        </w:tabs>
        <w:suppressAutoHyphens w:val="0"/>
        <w:spacing w:after="200" w:line="276" w:lineRule="auto"/>
        <w:jc w:val="center"/>
        <w:rPr>
          <w:rFonts w:eastAsia="Calibri"/>
          <w:b/>
          <w:bCs w:val="0"/>
          <w:szCs w:val="28"/>
          <w:lang w:eastAsia="en-US"/>
        </w:rPr>
      </w:pPr>
      <w:r w:rsidRPr="00161759">
        <w:rPr>
          <w:rFonts w:eastAsia="Calibri"/>
          <w:b/>
          <w:bCs w:val="0"/>
          <w:szCs w:val="28"/>
          <w:lang w:eastAsia="en-US"/>
        </w:rPr>
        <w:t>ЗАГАЛЬНІ   ПОЛОЖЕННЯ</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Cs w:val="0"/>
          <w:szCs w:val="28"/>
          <w:lang w:eastAsia="en-US"/>
        </w:rPr>
        <w:t>Програма  фінансової  підтримки  громадських  організацій   ветеранів Васильківської  об’єднаної  територіальної  громади  на 2022-2024  роки (далі-Програма) розроблена  на  виконання  законів  України  « Про  основні  засади соціального  захисту ветеранів  праці  та інших  громадян похилого  віку в Україні»  від 16.12.1993 року № 3721-</w:t>
      </w:r>
      <w:r w:rsidRPr="00161759">
        <w:rPr>
          <w:rFonts w:eastAsia="Calibri"/>
          <w:bCs w:val="0"/>
          <w:szCs w:val="28"/>
          <w:lang w:val="en-US" w:eastAsia="en-US"/>
        </w:rPr>
        <w:t>XXII</w:t>
      </w:r>
      <w:r w:rsidRPr="00161759">
        <w:rPr>
          <w:rFonts w:eastAsia="Calibri"/>
          <w:bCs w:val="0"/>
          <w:szCs w:val="28"/>
          <w:lang w:eastAsia="en-US"/>
        </w:rPr>
        <w:t xml:space="preserve">  та  « Про статус  ветеранів  війни,  гарантії  їх соціального  захисту»  від 22.10.1993 року № 3551-</w:t>
      </w:r>
      <w:r w:rsidRPr="00161759">
        <w:rPr>
          <w:rFonts w:eastAsia="Calibri"/>
          <w:bCs w:val="0"/>
          <w:szCs w:val="28"/>
          <w:lang w:val="en-US" w:eastAsia="en-US"/>
        </w:rPr>
        <w:t>XXII</w:t>
      </w:r>
      <w:r w:rsidRPr="00161759">
        <w:rPr>
          <w:rFonts w:eastAsia="Calibri"/>
          <w:bCs w:val="0"/>
          <w:szCs w:val="28"/>
          <w:lang w:eastAsia="en-US"/>
        </w:rPr>
        <w:t>.</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Cs w:val="0"/>
          <w:szCs w:val="28"/>
          <w:lang w:eastAsia="en-US"/>
        </w:rPr>
        <w:t xml:space="preserve">        При  розробці  Програми враховано  пропозиції  ветеранських та  громадських  організацій,  які  діють  на  території  Васильківської ТГ.</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Cs w:val="0"/>
          <w:szCs w:val="28"/>
          <w:lang w:eastAsia="en-US"/>
        </w:rPr>
        <w:t xml:space="preserve">    Програма  спрямована  на  фінансову  підтримку громадських  організацій, які  об’єднують  ветеранів   війни  і праці, учасників,  дітей  війни, інвалідів, людей  похилого  віку, пенсіонерів,  воїнів-інтернаціоналістів, учасників  антитерористичної  операції, ліквідаторів Аварії на Чорнобильській АЄС,волонтерів</w:t>
      </w:r>
    </w:p>
    <w:p w:rsidR="00161759" w:rsidRPr="00161759" w:rsidRDefault="00161759" w:rsidP="00161759">
      <w:pPr>
        <w:tabs>
          <w:tab w:val="left" w:pos="2731"/>
        </w:tabs>
        <w:suppressAutoHyphens w:val="0"/>
        <w:spacing w:after="200" w:line="276" w:lineRule="auto"/>
        <w:jc w:val="both"/>
        <w:rPr>
          <w:rFonts w:eastAsia="Calibri"/>
          <w:b/>
          <w:bCs w:val="0"/>
          <w:szCs w:val="28"/>
          <w:lang w:eastAsia="en-US"/>
        </w:rPr>
      </w:pPr>
      <w:r w:rsidRPr="00161759">
        <w:rPr>
          <w:rFonts w:eastAsia="Calibri"/>
          <w:bCs w:val="0"/>
          <w:szCs w:val="28"/>
          <w:lang w:eastAsia="en-US"/>
        </w:rPr>
        <w:t xml:space="preserve">                         </w:t>
      </w:r>
      <w:r w:rsidRPr="00161759">
        <w:rPr>
          <w:rFonts w:eastAsia="Calibri"/>
          <w:b/>
          <w:bCs w:val="0"/>
          <w:szCs w:val="28"/>
          <w:lang w:eastAsia="en-US"/>
        </w:rPr>
        <w:t xml:space="preserve">СТАН ТА   АНАЛІЗ  РОЗВИТКУ  ТА  ДІЯЛЬНОСТІ </w:t>
      </w:r>
    </w:p>
    <w:p w:rsidR="00161759" w:rsidRPr="00161759" w:rsidRDefault="00161759" w:rsidP="00161759">
      <w:pPr>
        <w:tabs>
          <w:tab w:val="left" w:pos="2731"/>
        </w:tabs>
        <w:suppressAutoHyphens w:val="0"/>
        <w:spacing w:after="200" w:line="276" w:lineRule="auto"/>
        <w:jc w:val="both"/>
        <w:rPr>
          <w:rFonts w:eastAsia="Calibri"/>
          <w:b/>
          <w:bCs w:val="0"/>
          <w:szCs w:val="28"/>
          <w:lang w:eastAsia="en-US"/>
        </w:rPr>
      </w:pPr>
      <w:r w:rsidRPr="00161759">
        <w:rPr>
          <w:rFonts w:eastAsia="Calibri"/>
          <w:b/>
          <w:bCs w:val="0"/>
          <w:szCs w:val="28"/>
          <w:lang w:eastAsia="en-US"/>
        </w:rPr>
        <w:t xml:space="preserve">                                    ГРОМАДСЬКИХ   ОРГАНІЗАЦІЙ</w:t>
      </w:r>
    </w:p>
    <w:p w:rsidR="00161759" w:rsidRPr="00161759" w:rsidRDefault="00161759" w:rsidP="00161759">
      <w:pPr>
        <w:tabs>
          <w:tab w:val="left" w:pos="2731"/>
        </w:tabs>
        <w:suppressAutoHyphens w:val="0"/>
        <w:spacing w:line="276" w:lineRule="auto"/>
        <w:jc w:val="both"/>
        <w:rPr>
          <w:rFonts w:eastAsia="Calibri"/>
          <w:bCs w:val="0"/>
          <w:szCs w:val="28"/>
          <w:lang w:eastAsia="en-US"/>
        </w:rPr>
      </w:pPr>
      <w:r w:rsidRPr="00161759">
        <w:rPr>
          <w:rFonts w:eastAsia="Calibri"/>
          <w:bCs w:val="0"/>
          <w:szCs w:val="28"/>
          <w:lang w:eastAsia="en-US"/>
        </w:rPr>
        <w:t>Станом  на  кінець 2024 року на території Васильківської ТГ   проживає  5900 ветеранів та людей похилого віку, з них 761ветерани війни, 270осіб,які мають статус учасника війни,422  осіб є учасниками бойових дій , 69 осіб -інваліди  війни.</w:t>
      </w:r>
    </w:p>
    <w:p w:rsidR="00161759" w:rsidRPr="00161759" w:rsidRDefault="00161759" w:rsidP="00161759">
      <w:pPr>
        <w:tabs>
          <w:tab w:val="left" w:pos="2731"/>
        </w:tabs>
        <w:suppressAutoHyphens w:val="0"/>
        <w:spacing w:line="276" w:lineRule="auto"/>
        <w:jc w:val="both"/>
        <w:rPr>
          <w:rFonts w:eastAsia="Calibri"/>
          <w:bCs w:val="0"/>
          <w:szCs w:val="28"/>
          <w:lang w:eastAsia="en-US"/>
        </w:rPr>
      </w:pPr>
      <w:r w:rsidRPr="00161759">
        <w:rPr>
          <w:rFonts w:eastAsia="Calibri"/>
          <w:bCs w:val="0"/>
          <w:szCs w:val="28"/>
          <w:lang w:eastAsia="en-US"/>
        </w:rPr>
        <w:t xml:space="preserve">       Життєзабезпечення  ветеранів  підтримується  системою  пільг, відшкодувань  та  компенсацій, які  визначені  відповідними  законами. Незважаючи  на прийняття значної кількості актів законодавства  та інших  нормативних  документів  щодо соціального  захисту ветеранів, на рівні держави, їх виконання не є  достатнім через обмежене фінансування з  державного  бюджету.</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Cs w:val="0"/>
          <w:szCs w:val="28"/>
          <w:lang w:eastAsia="en-US"/>
        </w:rPr>
        <w:t xml:space="preserve">           Матеріально-технічна  база лікувально – профілактичних закладів  системи охорони  здоров’я, на  обслуговуванні  яких перебувають  ветерани, залишається  недостатньою.  У  зв’язку  з  цим, лише  частково </w:t>
      </w:r>
      <w:r w:rsidRPr="00161759">
        <w:rPr>
          <w:rFonts w:eastAsia="Calibri"/>
          <w:bCs w:val="0"/>
          <w:szCs w:val="28"/>
          <w:lang w:eastAsia="en-US"/>
        </w:rPr>
        <w:lastRenderedPageBreak/>
        <w:t>задовольняються  потреби  ветеранів  та  інвалідів  війни,  пільговими  ліками  та  виробами  медичного  призначення.</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Cs w:val="0"/>
          <w:szCs w:val="28"/>
          <w:lang w:eastAsia="en-US"/>
        </w:rPr>
        <w:t xml:space="preserve">     Реалізація  положень  програми  громадської  організації «Асоціація  </w:t>
      </w:r>
      <w:proofErr w:type="spellStart"/>
      <w:r w:rsidRPr="00161759">
        <w:rPr>
          <w:rFonts w:eastAsia="Calibri"/>
          <w:bCs w:val="0"/>
          <w:szCs w:val="28"/>
          <w:lang w:eastAsia="en-US"/>
        </w:rPr>
        <w:t>ветера-нів</w:t>
      </w:r>
      <w:proofErr w:type="spellEnd"/>
      <w:r w:rsidRPr="00161759">
        <w:rPr>
          <w:rFonts w:eastAsia="Calibri"/>
          <w:bCs w:val="0"/>
          <w:szCs w:val="28"/>
          <w:lang w:eastAsia="en-US"/>
        </w:rPr>
        <w:t xml:space="preserve">  Васильківщини»   та  залучення  на  її виконання  коштів  з місцевого бюджету сприятиме вирішенню зазначених проблемних  питань.</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Cs w:val="0"/>
          <w:szCs w:val="28"/>
          <w:lang w:eastAsia="en-US"/>
        </w:rPr>
        <w:t xml:space="preserve">        Громадські  організації  ветеранів  беруть  активну участь   у  розв’язанні проблем  ветеранів  та  інвалідів,  учасників   антитерористичної   операції, пов’язаних із  поліпшенням  матеріально - побутових умов,  організацією культурного  дозвілля,сприяють  посиленню  соціального   захисту своїх  членів, здійснюють  підтримку  їх  громадської  діяльності, тісно  співпрацюють  з органами  влади  та громадськими   волонтерськими  структурами.</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Cs w:val="0"/>
          <w:szCs w:val="28"/>
          <w:lang w:eastAsia="en-US"/>
        </w:rPr>
        <w:t xml:space="preserve">       У  своїй  діяльності   організації  керуються  законом  України  «Про  об’єднання  громадян» та  іншими  законодавчими актами. Діють  на  підставі своїх Статутів, прийнятих установчими зборами  та  зареєстрованими в  управлінні  юстиції  Дніпропетровської  області.</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Cs w:val="0"/>
          <w:szCs w:val="28"/>
          <w:lang w:eastAsia="en-US"/>
        </w:rPr>
        <w:t xml:space="preserve">    Актуальність  цієї  Програми обумовлена  зростанням  ролі  громадських організацій  в  державі  і  підвищенням  їх  ролі  та авторитету  щодо  участі  у  громадському  житті  громади.</w:t>
      </w:r>
    </w:p>
    <w:p w:rsidR="00161759" w:rsidRPr="00161759" w:rsidRDefault="00161759" w:rsidP="00161759">
      <w:pPr>
        <w:tabs>
          <w:tab w:val="left" w:pos="2731"/>
        </w:tabs>
        <w:suppressAutoHyphens w:val="0"/>
        <w:spacing w:after="200" w:line="276" w:lineRule="auto"/>
        <w:jc w:val="both"/>
        <w:rPr>
          <w:rFonts w:eastAsia="Calibri"/>
          <w:b/>
          <w:bCs w:val="0"/>
          <w:szCs w:val="28"/>
          <w:lang w:eastAsia="en-US"/>
        </w:rPr>
      </w:pPr>
      <w:r w:rsidRPr="00161759">
        <w:rPr>
          <w:rFonts w:eastAsia="Calibri"/>
          <w:bCs w:val="0"/>
          <w:szCs w:val="28"/>
          <w:lang w:eastAsia="en-US"/>
        </w:rPr>
        <w:t xml:space="preserve">                                     </w:t>
      </w:r>
      <w:r w:rsidRPr="00161759">
        <w:rPr>
          <w:rFonts w:eastAsia="Calibri"/>
          <w:b/>
          <w:bCs w:val="0"/>
          <w:szCs w:val="28"/>
          <w:lang w:eastAsia="en-US"/>
        </w:rPr>
        <w:t>МЕТА   ПРОГРАММИ</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
          <w:bCs w:val="0"/>
          <w:szCs w:val="28"/>
          <w:lang w:eastAsia="en-US"/>
        </w:rPr>
        <w:t xml:space="preserve">   </w:t>
      </w:r>
      <w:r w:rsidRPr="00161759">
        <w:rPr>
          <w:rFonts w:eastAsia="Calibri"/>
          <w:bCs w:val="0"/>
          <w:szCs w:val="28"/>
          <w:lang w:eastAsia="en-US"/>
        </w:rPr>
        <w:t>Метою  програми  є  залучення  громадських  організацій  до  розв’язання  проблем  ветеранів  шляхом  здійснення  всебічного захисту  їх  прав, сприяння  в  наданні  їм  та  їх  сім’ям  матеріальної  допомоги, а також  залучення  представників    зазначених  громадських  організацій   до  роз’яснювальної  роботи серед населення  щодо  соціального  захисту  ветеранів.</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Cs w:val="0"/>
          <w:szCs w:val="28"/>
          <w:lang w:eastAsia="en-US"/>
        </w:rPr>
        <w:t xml:space="preserve">      Програма  передбачає  надання  фінансової  підтримки  громадським  організаціям  ветеранів, які  виконують  суспільно  значимі  для  громади  функції.</w:t>
      </w:r>
    </w:p>
    <w:p w:rsidR="00161759" w:rsidRPr="00161759" w:rsidRDefault="00161759" w:rsidP="00161759">
      <w:pPr>
        <w:tabs>
          <w:tab w:val="left" w:pos="2731"/>
        </w:tabs>
        <w:suppressAutoHyphens w:val="0"/>
        <w:spacing w:after="200" w:line="276" w:lineRule="auto"/>
        <w:jc w:val="both"/>
        <w:rPr>
          <w:rFonts w:eastAsia="Calibri"/>
          <w:b/>
          <w:bCs w:val="0"/>
          <w:szCs w:val="28"/>
          <w:lang w:eastAsia="en-US"/>
        </w:rPr>
      </w:pPr>
      <w:r w:rsidRPr="00161759">
        <w:rPr>
          <w:rFonts w:eastAsia="Calibri"/>
          <w:bCs w:val="0"/>
          <w:szCs w:val="28"/>
          <w:lang w:eastAsia="en-US"/>
        </w:rPr>
        <w:t xml:space="preserve">                                      </w:t>
      </w:r>
      <w:r w:rsidRPr="00161759">
        <w:rPr>
          <w:rFonts w:eastAsia="Calibri"/>
          <w:b/>
          <w:bCs w:val="0"/>
          <w:szCs w:val="28"/>
          <w:lang w:eastAsia="en-US"/>
        </w:rPr>
        <w:t>ЗАВДАННЯ   ПРОГРАМИ</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
          <w:bCs w:val="0"/>
          <w:szCs w:val="28"/>
          <w:lang w:eastAsia="en-US"/>
        </w:rPr>
        <w:t xml:space="preserve">   </w:t>
      </w:r>
      <w:r w:rsidRPr="00161759">
        <w:rPr>
          <w:rFonts w:eastAsia="Calibri"/>
          <w:bCs w:val="0"/>
          <w:szCs w:val="28"/>
          <w:lang w:eastAsia="en-US"/>
        </w:rPr>
        <w:t xml:space="preserve">Завдання  Програми  полягає  у  реалізації  державної  політики  у сфері соціального захисту населення та  наданні  фінансової  підтримки громадським  організаціям, які  працюють в напрямку  всебічного  захисту  законних  прав, соціальних, економічних, вікових інтересів  ветеранів  війни </w:t>
      </w:r>
      <w:r w:rsidRPr="00161759">
        <w:rPr>
          <w:rFonts w:eastAsia="Calibri"/>
          <w:bCs w:val="0"/>
          <w:szCs w:val="28"/>
          <w:lang w:eastAsia="en-US"/>
        </w:rPr>
        <w:lastRenderedPageBreak/>
        <w:t>та праці, воїнів – інтернаціоналістів, воїнів  учасників  АТО, ліквідаторів аварії на Чорнобильській  АЕС.</w:t>
      </w:r>
    </w:p>
    <w:p w:rsidR="00161759" w:rsidRPr="00161759" w:rsidRDefault="00161759" w:rsidP="00161759">
      <w:pPr>
        <w:tabs>
          <w:tab w:val="left" w:pos="2731"/>
        </w:tabs>
        <w:suppressAutoHyphens w:val="0"/>
        <w:spacing w:after="200" w:line="276" w:lineRule="auto"/>
        <w:jc w:val="both"/>
        <w:rPr>
          <w:rFonts w:eastAsia="Calibri"/>
          <w:b/>
          <w:bCs w:val="0"/>
          <w:szCs w:val="28"/>
          <w:lang w:eastAsia="en-US"/>
        </w:rPr>
      </w:pPr>
      <w:r w:rsidRPr="00161759">
        <w:rPr>
          <w:rFonts w:eastAsia="Calibri"/>
          <w:b/>
          <w:bCs w:val="0"/>
          <w:szCs w:val="28"/>
          <w:lang w:eastAsia="en-US"/>
        </w:rPr>
        <w:t xml:space="preserve">                         ОСНОВНІ    ЗАХОДИ  ПРОГРАМИ</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Cs w:val="0"/>
          <w:szCs w:val="28"/>
          <w:lang w:eastAsia="en-US"/>
        </w:rPr>
        <w:t xml:space="preserve">         Бюджетні  кошти  спрямовуються  на :</w:t>
      </w:r>
    </w:p>
    <w:p w:rsidR="00161759" w:rsidRPr="00161759" w:rsidRDefault="00161759" w:rsidP="00161759">
      <w:pPr>
        <w:numPr>
          <w:ilvl w:val="0"/>
          <w:numId w:val="8"/>
        </w:numPr>
        <w:tabs>
          <w:tab w:val="left" w:pos="2731"/>
        </w:tabs>
        <w:suppressAutoHyphens w:val="0"/>
        <w:spacing w:after="200" w:line="276" w:lineRule="auto"/>
        <w:contextualSpacing/>
        <w:jc w:val="both"/>
        <w:rPr>
          <w:rFonts w:eastAsia="Calibri"/>
          <w:bCs w:val="0"/>
          <w:szCs w:val="28"/>
          <w:lang w:eastAsia="en-US"/>
        </w:rPr>
      </w:pPr>
      <w:r w:rsidRPr="00161759">
        <w:rPr>
          <w:rFonts w:eastAsia="Calibri"/>
          <w:bCs w:val="0"/>
          <w:szCs w:val="28"/>
          <w:lang w:eastAsia="en-US"/>
        </w:rPr>
        <w:t xml:space="preserve"> проведення  заходів  статутними  органами громадської організації  (засідання  ради, конференції, загальні  збори,  тощо );</w:t>
      </w:r>
    </w:p>
    <w:p w:rsidR="00161759" w:rsidRPr="00161759" w:rsidRDefault="00161759" w:rsidP="00161759">
      <w:pPr>
        <w:numPr>
          <w:ilvl w:val="0"/>
          <w:numId w:val="8"/>
        </w:numPr>
        <w:tabs>
          <w:tab w:val="left" w:pos="2731"/>
        </w:tabs>
        <w:suppressAutoHyphens w:val="0"/>
        <w:spacing w:after="200" w:line="276" w:lineRule="auto"/>
        <w:contextualSpacing/>
        <w:jc w:val="both"/>
        <w:rPr>
          <w:rFonts w:eastAsia="Calibri"/>
          <w:bCs w:val="0"/>
          <w:szCs w:val="28"/>
          <w:lang w:eastAsia="en-US"/>
        </w:rPr>
      </w:pPr>
      <w:r w:rsidRPr="00161759">
        <w:rPr>
          <w:rFonts w:eastAsia="Calibri"/>
          <w:bCs w:val="0"/>
          <w:szCs w:val="28"/>
          <w:lang w:eastAsia="en-US"/>
        </w:rPr>
        <w:t>участь  у підготовці  та  проведенні  заходів   із  відзначення  державних  свят: річниці  Перемоги у  Великій  Вітчизняній  війні  та  Другій  світовій війні, Дня  Незалежності  України, Дня  партизанської  слави, Дня ветерана,  Дня захисника України,  Міжнародного дня  громадян похилого  віку, Міжнародного  дня  інвалідів, Дня пам’яті  жертв  голодомору, річниці  виводу  військ з  Афганістану, річниці  аварії на  ЧАЕС  та інших  державних  свят;</w:t>
      </w:r>
    </w:p>
    <w:p w:rsidR="00161759" w:rsidRPr="00161759" w:rsidRDefault="00161759" w:rsidP="00161759">
      <w:pPr>
        <w:numPr>
          <w:ilvl w:val="0"/>
          <w:numId w:val="8"/>
        </w:numPr>
        <w:tabs>
          <w:tab w:val="left" w:pos="2731"/>
        </w:tabs>
        <w:suppressAutoHyphens w:val="0"/>
        <w:spacing w:after="200" w:line="276" w:lineRule="auto"/>
        <w:contextualSpacing/>
        <w:jc w:val="both"/>
        <w:rPr>
          <w:rFonts w:eastAsia="Calibri"/>
          <w:bCs w:val="0"/>
          <w:szCs w:val="28"/>
          <w:lang w:eastAsia="en-US"/>
        </w:rPr>
      </w:pPr>
      <w:r w:rsidRPr="00161759">
        <w:rPr>
          <w:rFonts w:eastAsia="Calibri"/>
          <w:bCs w:val="0"/>
          <w:szCs w:val="28"/>
          <w:lang w:eastAsia="en-US"/>
        </w:rPr>
        <w:t xml:space="preserve"> сприяння  розвитку  художньої  самодіяльності   та  фізичної  культури  серед  ветеранів;</w:t>
      </w:r>
    </w:p>
    <w:p w:rsidR="00161759" w:rsidRPr="00161759" w:rsidRDefault="00161759" w:rsidP="00161759">
      <w:pPr>
        <w:numPr>
          <w:ilvl w:val="0"/>
          <w:numId w:val="8"/>
        </w:numPr>
        <w:tabs>
          <w:tab w:val="left" w:pos="2731"/>
        </w:tabs>
        <w:suppressAutoHyphens w:val="0"/>
        <w:spacing w:after="200" w:line="276" w:lineRule="auto"/>
        <w:contextualSpacing/>
        <w:jc w:val="both"/>
        <w:rPr>
          <w:rFonts w:eastAsia="Calibri"/>
          <w:bCs w:val="0"/>
          <w:szCs w:val="28"/>
          <w:lang w:eastAsia="en-US"/>
        </w:rPr>
      </w:pPr>
      <w:r w:rsidRPr="00161759">
        <w:rPr>
          <w:rFonts w:eastAsia="Calibri"/>
          <w:bCs w:val="0"/>
          <w:szCs w:val="28"/>
          <w:lang w:eastAsia="en-US"/>
        </w:rPr>
        <w:t>придбання  канцелярських  товарів,  подарунків,  листівок, вінків,  квітів та  іншого  для  проведення  заходів;</w:t>
      </w:r>
    </w:p>
    <w:p w:rsidR="00161759" w:rsidRPr="00161759" w:rsidRDefault="00161759" w:rsidP="00161759">
      <w:pPr>
        <w:numPr>
          <w:ilvl w:val="0"/>
          <w:numId w:val="8"/>
        </w:numPr>
        <w:tabs>
          <w:tab w:val="left" w:pos="2731"/>
        </w:tabs>
        <w:suppressAutoHyphens w:val="0"/>
        <w:spacing w:after="200" w:line="276" w:lineRule="auto"/>
        <w:contextualSpacing/>
        <w:jc w:val="both"/>
        <w:rPr>
          <w:rFonts w:eastAsia="Calibri"/>
          <w:bCs w:val="0"/>
          <w:szCs w:val="28"/>
          <w:lang w:eastAsia="en-US"/>
        </w:rPr>
      </w:pPr>
      <w:r w:rsidRPr="00161759">
        <w:rPr>
          <w:rFonts w:eastAsia="Calibri"/>
          <w:bCs w:val="0"/>
          <w:szCs w:val="28"/>
          <w:lang w:eastAsia="en-US"/>
        </w:rPr>
        <w:t>матеріального  заохочення  працівників  громадської  організації.</w:t>
      </w:r>
    </w:p>
    <w:p w:rsidR="00161759" w:rsidRPr="00161759" w:rsidRDefault="00161759" w:rsidP="00161759">
      <w:pPr>
        <w:tabs>
          <w:tab w:val="left" w:pos="2731"/>
        </w:tabs>
        <w:suppressAutoHyphens w:val="0"/>
        <w:spacing w:after="200" w:line="276" w:lineRule="auto"/>
        <w:ind w:left="360"/>
        <w:jc w:val="both"/>
        <w:rPr>
          <w:rFonts w:eastAsia="Calibri"/>
          <w:bCs w:val="0"/>
          <w:szCs w:val="28"/>
          <w:lang w:eastAsia="en-US"/>
        </w:rPr>
      </w:pPr>
      <w:r w:rsidRPr="00161759">
        <w:rPr>
          <w:rFonts w:eastAsia="Calibri"/>
          <w:bCs w:val="0"/>
          <w:szCs w:val="28"/>
          <w:lang w:eastAsia="en-US"/>
        </w:rPr>
        <w:t xml:space="preserve">        Сума  витрат на  здійснення  статутних  завдань  громадських  організацій  не  повинна  бути  меншою  40%  загальної  суми  коштів  фінансової  допомоги   громадській  організації.</w:t>
      </w:r>
    </w:p>
    <w:p w:rsidR="00161759" w:rsidRPr="00161759" w:rsidRDefault="00161759" w:rsidP="00161759">
      <w:pPr>
        <w:tabs>
          <w:tab w:val="left" w:pos="2731"/>
        </w:tabs>
        <w:suppressAutoHyphens w:val="0"/>
        <w:spacing w:after="200" w:line="276" w:lineRule="auto"/>
        <w:ind w:left="360"/>
        <w:jc w:val="both"/>
        <w:rPr>
          <w:rFonts w:eastAsia="Calibri"/>
          <w:bCs w:val="0"/>
          <w:szCs w:val="28"/>
          <w:lang w:eastAsia="en-US"/>
        </w:rPr>
      </w:pPr>
      <w:r w:rsidRPr="00161759">
        <w:rPr>
          <w:rFonts w:eastAsia="Calibri"/>
          <w:bCs w:val="0"/>
          <w:szCs w:val="28"/>
          <w:lang w:eastAsia="en-US"/>
        </w:rPr>
        <w:t xml:space="preserve">      Фінансова  підтримка  громадських  організацій  здійснюється  відповідно  до  Порядку  використання  коштів, передбачених  у  селищному  бюджеті   для  надання  фінансової  підтримки  громадським    організаціям  ветеранів.</w:t>
      </w:r>
    </w:p>
    <w:p w:rsidR="00161759" w:rsidRPr="00161759" w:rsidRDefault="00161759" w:rsidP="00161759">
      <w:pPr>
        <w:tabs>
          <w:tab w:val="left" w:pos="2731"/>
        </w:tabs>
        <w:suppressAutoHyphens w:val="0"/>
        <w:spacing w:after="200" w:line="276" w:lineRule="auto"/>
        <w:ind w:left="360"/>
        <w:jc w:val="both"/>
        <w:rPr>
          <w:rFonts w:eastAsia="Calibri"/>
          <w:b/>
          <w:bCs w:val="0"/>
          <w:szCs w:val="28"/>
          <w:lang w:eastAsia="en-US"/>
        </w:rPr>
      </w:pPr>
      <w:r w:rsidRPr="00161759">
        <w:rPr>
          <w:rFonts w:eastAsia="Calibri"/>
          <w:bCs w:val="0"/>
          <w:szCs w:val="28"/>
          <w:lang w:eastAsia="en-US"/>
        </w:rPr>
        <w:t xml:space="preserve">                 </w:t>
      </w:r>
      <w:r w:rsidRPr="00161759">
        <w:rPr>
          <w:rFonts w:eastAsia="Calibri"/>
          <w:b/>
          <w:bCs w:val="0"/>
          <w:szCs w:val="28"/>
          <w:lang w:eastAsia="en-US"/>
        </w:rPr>
        <w:t xml:space="preserve">ФІНАНСОВЕ   ЗАБЕЗПЕЧЕННЯ    ПРОГРАМИ </w:t>
      </w:r>
    </w:p>
    <w:p w:rsidR="00161759" w:rsidRPr="00161759" w:rsidRDefault="00161759" w:rsidP="00161759">
      <w:pPr>
        <w:tabs>
          <w:tab w:val="left" w:pos="2731"/>
        </w:tabs>
        <w:suppressAutoHyphens w:val="0"/>
        <w:spacing w:after="200" w:line="276" w:lineRule="auto"/>
        <w:ind w:left="360"/>
        <w:jc w:val="both"/>
        <w:rPr>
          <w:rFonts w:eastAsia="Calibri"/>
          <w:bCs w:val="0"/>
          <w:szCs w:val="28"/>
          <w:lang w:eastAsia="en-US"/>
        </w:rPr>
      </w:pPr>
      <w:r w:rsidRPr="00161759">
        <w:rPr>
          <w:rFonts w:eastAsia="Calibri"/>
          <w:bCs w:val="0"/>
          <w:szCs w:val="28"/>
          <w:lang w:eastAsia="en-US"/>
        </w:rPr>
        <w:t xml:space="preserve">    Виконання  Програми  здійснюється  в межах  асигнувань,  передбачених  в  селищному  бюджеті   на  2025 – 2027роки  та інших  джерел, не  заборонених  законодавством.</w:t>
      </w:r>
    </w:p>
    <w:p w:rsidR="00161759" w:rsidRPr="00161759" w:rsidRDefault="00161759" w:rsidP="00161759">
      <w:pPr>
        <w:tabs>
          <w:tab w:val="left" w:pos="2731"/>
        </w:tabs>
        <w:suppressAutoHyphens w:val="0"/>
        <w:spacing w:after="200" w:line="276" w:lineRule="auto"/>
        <w:ind w:left="360"/>
        <w:jc w:val="both"/>
        <w:rPr>
          <w:rFonts w:eastAsia="Calibri"/>
          <w:bCs w:val="0"/>
          <w:szCs w:val="28"/>
          <w:lang w:eastAsia="en-US"/>
        </w:rPr>
      </w:pPr>
      <w:r w:rsidRPr="00161759">
        <w:rPr>
          <w:rFonts w:eastAsia="Calibri"/>
          <w:bCs w:val="0"/>
          <w:szCs w:val="28"/>
          <w:lang w:eastAsia="en-US"/>
        </w:rPr>
        <w:t xml:space="preserve">   Обсяг  фінансування  Програми  уточнюється  щороку  під  час підготовки  проекту  селищного   бюджету  на  відповідний  рік у межа видатків, передбачених  розпорядником  бюджетних  коштів , відповідальним  за  виконання  завдань  і  заходів  Програми.</w:t>
      </w:r>
    </w:p>
    <w:p w:rsidR="00161759" w:rsidRPr="00161759" w:rsidRDefault="00161759" w:rsidP="00161759">
      <w:pPr>
        <w:tabs>
          <w:tab w:val="left" w:pos="2731"/>
        </w:tabs>
        <w:suppressAutoHyphens w:val="0"/>
        <w:spacing w:after="200" w:line="276" w:lineRule="auto"/>
        <w:ind w:left="360"/>
        <w:jc w:val="both"/>
        <w:rPr>
          <w:rFonts w:eastAsia="Calibri"/>
          <w:b/>
          <w:bCs w:val="0"/>
          <w:szCs w:val="28"/>
          <w:lang w:eastAsia="en-US"/>
        </w:rPr>
      </w:pPr>
      <w:r w:rsidRPr="00161759">
        <w:rPr>
          <w:rFonts w:eastAsia="Calibri"/>
          <w:bCs w:val="0"/>
          <w:szCs w:val="28"/>
          <w:lang w:eastAsia="en-US"/>
        </w:rPr>
        <w:t xml:space="preserve">   </w:t>
      </w:r>
      <w:r w:rsidRPr="00161759">
        <w:rPr>
          <w:rFonts w:eastAsia="Calibri"/>
          <w:b/>
          <w:bCs w:val="0"/>
          <w:szCs w:val="28"/>
          <w:lang w:eastAsia="en-US"/>
        </w:rPr>
        <w:t>Орієнтовний  обсяг забезпечення  Програми  фінансової  підтримки                                         громадських  організацій  ветеранів  Васильківської  об’єднаної  територіальної  громади  на  2022 – 2024 роки</w:t>
      </w:r>
    </w:p>
    <w:tbl>
      <w:tblPr>
        <w:tblStyle w:val="af5"/>
        <w:tblW w:w="0" w:type="auto"/>
        <w:tblInd w:w="360" w:type="dxa"/>
        <w:tblLook w:val="04A0" w:firstRow="1" w:lastRow="0" w:firstColumn="1" w:lastColumn="0" w:noHBand="0" w:noVBand="1"/>
      </w:tblPr>
      <w:tblGrid>
        <w:gridCol w:w="3077"/>
        <w:gridCol w:w="1922"/>
        <w:gridCol w:w="2323"/>
        <w:gridCol w:w="1889"/>
      </w:tblGrid>
      <w:tr w:rsidR="00161759" w:rsidRPr="00161759" w:rsidTr="00AE32BE">
        <w:tc>
          <w:tcPr>
            <w:tcW w:w="3150" w:type="dxa"/>
          </w:tcPr>
          <w:p w:rsidR="00161759" w:rsidRPr="00161759" w:rsidRDefault="00161759" w:rsidP="00161759">
            <w:pPr>
              <w:tabs>
                <w:tab w:val="left" w:pos="2731"/>
              </w:tabs>
              <w:jc w:val="both"/>
              <w:rPr>
                <w:rFonts w:eastAsia="Calibri"/>
                <w:szCs w:val="28"/>
                <w:lang w:eastAsia="en-US"/>
              </w:rPr>
            </w:pPr>
          </w:p>
        </w:tc>
        <w:tc>
          <w:tcPr>
            <w:tcW w:w="1985" w:type="dxa"/>
          </w:tcPr>
          <w:p w:rsidR="00161759" w:rsidRPr="00161759" w:rsidRDefault="00161759" w:rsidP="00161759">
            <w:pPr>
              <w:tabs>
                <w:tab w:val="left" w:pos="2731"/>
              </w:tabs>
              <w:jc w:val="both"/>
              <w:rPr>
                <w:rFonts w:eastAsia="Calibri"/>
                <w:szCs w:val="28"/>
                <w:lang w:eastAsia="en-US"/>
              </w:rPr>
            </w:pPr>
            <w:r w:rsidRPr="00161759">
              <w:rPr>
                <w:rFonts w:eastAsia="Calibri"/>
                <w:szCs w:val="28"/>
                <w:lang w:eastAsia="en-US"/>
              </w:rPr>
              <w:t>2025  рік</w:t>
            </w:r>
          </w:p>
        </w:tc>
        <w:tc>
          <w:tcPr>
            <w:tcW w:w="2410" w:type="dxa"/>
          </w:tcPr>
          <w:p w:rsidR="00161759" w:rsidRPr="00161759" w:rsidRDefault="00161759" w:rsidP="00161759">
            <w:pPr>
              <w:tabs>
                <w:tab w:val="left" w:pos="2731"/>
              </w:tabs>
              <w:jc w:val="both"/>
              <w:rPr>
                <w:rFonts w:eastAsia="Calibri"/>
                <w:szCs w:val="28"/>
                <w:lang w:eastAsia="en-US"/>
              </w:rPr>
            </w:pPr>
            <w:r w:rsidRPr="00161759">
              <w:rPr>
                <w:rFonts w:eastAsia="Calibri"/>
                <w:szCs w:val="28"/>
                <w:lang w:eastAsia="en-US"/>
              </w:rPr>
              <w:t>2026  рік</w:t>
            </w:r>
          </w:p>
        </w:tc>
        <w:tc>
          <w:tcPr>
            <w:tcW w:w="1950" w:type="dxa"/>
          </w:tcPr>
          <w:p w:rsidR="00161759" w:rsidRPr="00161759" w:rsidRDefault="00161759" w:rsidP="00161759">
            <w:pPr>
              <w:tabs>
                <w:tab w:val="left" w:pos="2731"/>
              </w:tabs>
              <w:jc w:val="both"/>
              <w:rPr>
                <w:rFonts w:eastAsia="Calibri"/>
                <w:szCs w:val="28"/>
                <w:lang w:eastAsia="en-US"/>
              </w:rPr>
            </w:pPr>
            <w:r w:rsidRPr="00161759">
              <w:rPr>
                <w:rFonts w:eastAsia="Calibri"/>
                <w:szCs w:val="28"/>
                <w:lang w:eastAsia="en-US"/>
              </w:rPr>
              <w:t>2027 рік</w:t>
            </w:r>
          </w:p>
        </w:tc>
      </w:tr>
      <w:tr w:rsidR="00161759" w:rsidRPr="00161759" w:rsidTr="00AE32BE">
        <w:tc>
          <w:tcPr>
            <w:tcW w:w="3150" w:type="dxa"/>
          </w:tcPr>
          <w:p w:rsidR="00161759" w:rsidRPr="00161759" w:rsidRDefault="00161759" w:rsidP="00161759">
            <w:pPr>
              <w:tabs>
                <w:tab w:val="left" w:pos="2731"/>
              </w:tabs>
              <w:jc w:val="both"/>
              <w:rPr>
                <w:rFonts w:eastAsia="Calibri"/>
                <w:szCs w:val="28"/>
                <w:lang w:eastAsia="en-US"/>
              </w:rPr>
            </w:pPr>
            <w:r w:rsidRPr="00161759">
              <w:rPr>
                <w:rFonts w:eastAsia="Calibri"/>
                <w:szCs w:val="28"/>
                <w:lang w:eastAsia="en-US"/>
              </w:rPr>
              <w:t>Обсяг  фінансування</w:t>
            </w:r>
          </w:p>
        </w:tc>
        <w:tc>
          <w:tcPr>
            <w:tcW w:w="1985" w:type="dxa"/>
          </w:tcPr>
          <w:p w:rsidR="00161759" w:rsidRPr="00161759" w:rsidRDefault="00161759" w:rsidP="00161759">
            <w:pPr>
              <w:tabs>
                <w:tab w:val="left" w:pos="2731"/>
              </w:tabs>
              <w:jc w:val="both"/>
              <w:rPr>
                <w:rFonts w:eastAsia="Calibri"/>
                <w:szCs w:val="28"/>
                <w:lang w:eastAsia="en-US"/>
              </w:rPr>
            </w:pPr>
            <w:r w:rsidRPr="00161759">
              <w:rPr>
                <w:rFonts w:eastAsia="Calibri"/>
                <w:szCs w:val="28"/>
                <w:lang w:eastAsia="en-US"/>
              </w:rPr>
              <w:t>200,0</w:t>
            </w:r>
          </w:p>
        </w:tc>
        <w:tc>
          <w:tcPr>
            <w:tcW w:w="2410" w:type="dxa"/>
          </w:tcPr>
          <w:p w:rsidR="00161759" w:rsidRPr="00161759" w:rsidRDefault="00161759" w:rsidP="00161759">
            <w:pPr>
              <w:tabs>
                <w:tab w:val="left" w:pos="2731"/>
              </w:tabs>
              <w:jc w:val="both"/>
              <w:rPr>
                <w:rFonts w:eastAsia="Calibri"/>
                <w:szCs w:val="28"/>
                <w:lang w:eastAsia="en-US"/>
              </w:rPr>
            </w:pPr>
            <w:r w:rsidRPr="00161759">
              <w:rPr>
                <w:rFonts w:eastAsia="Calibri"/>
                <w:szCs w:val="28"/>
                <w:lang w:eastAsia="en-US"/>
              </w:rPr>
              <w:t>200,0</w:t>
            </w:r>
          </w:p>
        </w:tc>
        <w:tc>
          <w:tcPr>
            <w:tcW w:w="1950" w:type="dxa"/>
          </w:tcPr>
          <w:p w:rsidR="00161759" w:rsidRPr="00161759" w:rsidRDefault="00161759" w:rsidP="00161759">
            <w:pPr>
              <w:tabs>
                <w:tab w:val="left" w:pos="2731"/>
              </w:tabs>
              <w:jc w:val="both"/>
              <w:rPr>
                <w:rFonts w:eastAsia="Calibri"/>
                <w:szCs w:val="28"/>
                <w:lang w:eastAsia="en-US"/>
              </w:rPr>
            </w:pPr>
            <w:r w:rsidRPr="00161759">
              <w:rPr>
                <w:rFonts w:eastAsia="Calibri"/>
                <w:szCs w:val="28"/>
                <w:lang w:eastAsia="en-US"/>
              </w:rPr>
              <w:t>200,0</w:t>
            </w:r>
          </w:p>
        </w:tc>
      </w:tr>
    </w:tbl>
    <w:p w:rsidR="00161759" w:rsidRPr="00161759" w:rsidRDefault="00161759" w:rsidP="00161759">
      <w:pPr>
        <w:tabs>
          <w:tab w:val="left" w:pos="2731"/>
        </w:tabs>
        <w:suppressAutoHyphens w:val="0"/>
        <w:spacing w:after="200" w:line="276" w:lineRule="auto"/>
        <w:jc w:val="both"/>
        <w:rPr>
          <w:rFonts w:eastAsia="Calibri"/>
          <w:b/>
          <w:bCs w:val="0"/>
          <w:szCs w:val="28"/>
          <w:lang w:eastAsia="en-US"/>
        </w:rPr>
      </w:pPr>
    </w:p>
    <w:p w:rsidR="00161759" w:rsidRPr="00161759" w:rsidRDefault="00161759" w:rsidP="00161759">
      <w:pPr>
        <w:tabs>
          <w:tab w:val="left" w:pos="2731"/>
        </w:tabs>
        <w:suppressAutoHyphens w:val="0"/>
        <w:spacing w:after="200" w:line="276" w:lineRule="auto"/>
        <w:jc w:val="both"/>
        <w:rPr>
          <w:rFonts w:eastAsia="Calibri"/>
          <w:b/>
          <w:bCs w:val="0"/>
          <w:szCs w:val="28"/>
          <w:lang w:eastAsia="en-US"/>
        </w:rPr>
      </w:pPr>
    </w:p>
    <w:p w:rsidR="00161759" w:rsidRPr="00161759" w:rsidRDefault="00161759" w:rsidP="00161759">
      <w:pPr>
        <w:tabs>
          <w:tab w:val="left" w:pos="2731"/>
        </w:tabs>
        <w:suppressAutoHyphens w:val="0"/>
        <w:spacing w:after="200" w:line="276" w:lineRule="auto"/>
        <w:jc w:val="both"/>
        <w:rPr>
          <w:rFonts w:eastAsia="Calibri"/>
          <w:b/>
          <w:bCs w:val="0"/>
          <w:szCs w:val="28"/>
          <w:lang w:eastAsia="en-US"/>
        </w:rPr>
      </w:pPr>
      <w:r w:rsidRPr="00161759">
        <w:rPr>
          <w:rFonts w:eastAsia="Calibri"/>
          <w:b/>
          <w:bCs w:val="0"/>
          <w:szCs w:val="28"/>
          <w:lang w:eastAsia="en-US"/>
        </w:rPr>
        <w:t xml:space="preserve">    ОЧІКУВАНІ    РЕЗУЛЬТАТИ  ВИКОНАННЯ  ПРОГРАМИ</w:t>
      </w:r>
    </w:p>
    <w:p w:rsidR="00161759" w:rsidRPr="00161759" w:rsidRDefault="00161759" w:rsidP="00161759">
      <w:pPr>
        <w:tabs>
          <w:tab w:val="left" w:pos="2731"/>
        </w:tabs>
        <w:suppressAutoHyphens w:val="0"/>
        <w:spacing w:after="200" w:line="276" w:lineRule="auto"/>
        <w:jc w:val="both"/>
        <w:rPr>
          <w:rFonts w:eastAsia="Calibri"/>
          <w:bCs w:val="0"/>
          <w:szCs w:val="28"/>
          <w:lang w:eastAsia="en-US"/>
        </w:rPr>
      </w:pPr>
      <w:r w:rsidRPr="00161759">
        <w:rPr>
          <w:rFonts w:eastAsia="Calibri"/>
          <w:bCs w:val="0"/>
          <w:szCs w:val="28"/>
          <w:lang w:eastAsia="en-US"/>
        </w:rPr>
        <w:t>Виконання   програми  сприятиме:</w:t>
      </w:r>
    </w:p>
    <w:p w:rsidR="00161759" w:rsidRPr="00161759" w:rsidRDefault="00161759" w:rsidP="00161759">
      <w:pPr>
        <w:numPr>
          <w:ilvl w:val="0"/>
          <w:numId w:val="9"/>
        </w:numPr>
        <w:tabs>
          <w:tab w:val="left" w:pos="2731"/>
        </w:tabs>
        <w:suppressAutoHyphens w:val="0"/>
        <w:spacing w:after="200" w:line="276" w:lineRule="auto"/>
        <w:contextualSpacing/>
        <w:jc w:val="both"/>
        <w:rPr>
          <w:rFonts w:eastAsia="Calibri"/>
          <w:bCs w:val="0"/>
          <w:szCs w:val="28"/>
          <w:lang w:eastAsia="en-US"/>
        </w:rPr>
      </w:pPr>
      <w:r w:rsidRPr="00161759">
        <w:rPr>
          <w:rFonts w:eastAsia="Calibri"/>
          <w:bCs w:val="0"/>
          <w:szCs w:val="28"/>
          <w:lang w:eastAsia="en-US"/>
        </w:rPr>
        <w:t>забезпеченню  фінансової  підтримки  статутної діяльності  громадських  організацій;</w:t>
      </w:r>
    </w:p>
    <w:p w:rsidR="00161759" w:rsidRPr="00161759" w:rsidRDefault="00161759" w:rsidP="00161759">
      <w:pPr>
        <w:numPr>
          <w:ilvl w:val="0"/>
          <w:numId w:val="9"/>
        </w:numPr>
        <w:tabs>
          <w:tab w:val="left" w:pos="2731"/>
        </w:tabs>
        <w:suppressAutoHyphens w:val="0"/>
        <w:spacing w:after="200" w:line="276" w:lineRule="auto"/>
        <w:contextualSpacing/>
        <w:jc w:val="both"/>
        <w:rPr>
          <w:rFonts w:eastAsia="Calibri"/>
          <w:bCs w:val="0"/>
          <w:szCs w:val="28"/>
          <w:lang w:eastAsia="en-US"/>
        </w:rPr>
      </w:pPr>
      <w:r w:rsidRPr="00161759">
        <w:rPr>
          <w:rFonts w:eastAsia="Calibri"/>
          <w:bCs w:val="0"/>
          <w:szCs w:val="28"/>
          <w:lang w:eastAsia="en-US"/>
        </w:rPr>
        <w:t>підвищенню  рівня та  якості  життя  членів  зазначених у  Програмі  громадських  організацій.</w:t>
      </w:r>
    </w:p>
    <w:p w:rsidR="00161759" w:rsidRPr="00161759" w:rsidRDefault="00161759" w:rsidP="00161759">
      <w:pPr>
        <w:tabs>
          <w:tab w:val="left" w:pos="2731"/>
        </w:tabs>
        <w:suppressAutoHyphens w:val="0"/>
        <w:spacing w:after="200" w:line="276" w:lineRule="auto"/>
        <w:ind w:left="360"/>
        <w:jc w:val="both"/>
        <w:rPr>
          <w:rFonts w:eastAsia="Calibri"/>
          <w:bCs w:val="0"/>
          <w:szCs w:val="28"/>
          <w:lang w:eastAsia="en-US"/>
        </w:rPr>
      </w:pPr>
    </w:p>
    <w:p w:rsidR="00161759" w:rsidRPr="00161759" w:rsidRDefault="00161759" w:rsidP="00161759">
      <w:pPr>
        <w:tabs>
          <w:tab w:val="left" w:pos="2731"/>
        </w:tabs>
        <w:suppressAutoHyphens w:val="0"/>
        <w:spacing w:after="200" w:line="276" w:lineRule="auto"/>
        <w:ind w:left="360"/>
        <w:jc w:val="both"/>
        <w:rPr>
          <w:rFonts w:eastAsia="Calibri"/>
          <w:b/>
          <w:bCs w:val="0"/>
          <w:szCs w:val="28"/>
          <w:lang w:eastAsia="en-US"/>
        </w:rPr>
      </w:pPr>
      <w:r w:rsidRPr="00161759">
        <w:rPr>
          <w:rFonts w:eastAsia="Calibri"/>
          <w:bCs w:val="0"/>
          <w:szCs w:val="28"/>
          <w:lang w:eastAsia="en-US"/>
        </w:rPr>
        <w:t xml:space="preserve">        </w:t>
      </w:r>
      <w:r w:rsidRPr="00161759">
        <w:rPr>
          <w:rFonts w:eastAsia="Calibri"/>
          <w:b/>
          <w:bCs w:val="0"/>
          <w:szCs w:val="28"/>
          <w:lang w:eastAsia="en-US"/>
        </w:rPr>
        <w:t>КОНТРОЛЬ   ЗА   ВИКОНАННЯМ   ПРОГРАМИ</w:t>
      </w:r>
    </w:p>
    <w:p w:rsidR="00161759" w:rsidRPr="00161759" w:rsidRDefault="00161759" w:rsidP="00161759">
      <w:pPr>
        <w:tabs>
          <w:tab w:val="left" w:pos="2731"/>
        </w:tabs>
        <w:suppressAutoHyphens w:val="0"/>
        <w:spacing w:line="276" w:lineRule="auto"/>
        <w:ind w:left="360"/>
        <w:jc w:val="both"/>
        <w:rPr>
          <w:rFonts w:eastAsia="Calibri"/>
          <w:bCs w:val="0"/>
          <w:szCs w:val="28"/>
          <w:lang w:eastAsia="en-US"/>
        </w:rPr>
      </w:pPr>
      <w:r w:rsidRPr="00161759">
        <w:rPr>
          <w:rFonts w:eastAsia="Calibri"/>
          <w:bCs w:val="0"/>
          <w:szCs w:val="28"/>
          <w:lang w:eastAsia="en-US"/>
        </w:rPr>
        <w:t xml:space="preserve">  Контроль  за  виконанням  Програми  здійснює  </w:t>
      </w:r>
      <w:r w:rsidRPr="00161759">
        <w:rPr>
          <w:rFonts w:eastAsia="Calibri"/>
          <w:bCs w:val="0"/>
          <w:szCs w:val="28"/>
          <w:lang w:eastAsia="ru-RU"/>
        </w:rPr>
        <w:t xml:space="preserve">постійна комісія </w:t>
      </w:r>
      <w:r w:rsidRPr="00161759">
        <w:rPr>
          <w:color w:val="050505"/>
          <w:szCs w:val="28"/>
          <w:lang w:eastAsia="uk-UA"/>
        </w:rPr>
        <w:t>з питань освіти, охорони здоров’я, соціальної політики, культури, молоді та фізичного виховання</w:t>
      </w:r>
      <w:r w:rsidRPr="00161759">
        <w:rPr>
          <w:rFonts w:eastAsia="Calibri"/>
          <w:bCs w:val="0"/>
          <w:szCs w:val="28"/>
          <w:lang w:eastAsia="en-US"/>
        </w:rPr>
        <w:t xml:space="preserve"> . Звіт  з  виконання  Програми подається  громадськими  організаціями ветеранів  до  відділу соціального захисту населення до  25  грудня кожного року у якому  організація  отримувала  фінансову  підтримку.                           </w:t>
      </w:r>
    </w:p>
    <w:p w:rsidR="00161759" w:rsidRPr="00161759" w:rsidRDefault="00161759" w:rsidP="00161759">
      <w:pPr>
        <w:tabs>
          <w:tab w:val="left" w:pos="2731"/>
        </w:tabs>
        <w:suppressAutoHyphens w:val="0"/>
        <w:spacing w:line="276" w:lineRule="auto"/>
        <w:ind w:left="360"/>
        <w:jc w:val="both"/>
        <w:rPr>
          <w:rFonts w:eastAsia="Calibri"/>
          <w:bCs w:val="0"/>
          <w:szCs w:val="28"/>
          <w:lang w:eastAsia="en-US"/>
        </w:rPr>
      </w:pPr>
      <w:r w:rsidRPr="00161759">
        <w:rPr>
          <w:rFonts w:eastAsia="Calibri"/>
          <w:bCs w:val="0"/>
          <w:szCs w:val="28"/>
          <w:lang w:eastAsia="en-US"/>
        </w:rPr>
        <w:t xml:space="preserve">Відділ соціального захисту населення Васильківської  селищної  ради  забезпечує  щорічно  до  1  лютого  інформування  селищної  ради  про  хід  виконання  Програми.  </w:t>
      </w:r>
    </w:p>
    <w:p w:rsidR="00161759" w:rsidRPr="00161759" w:rsidRDefault="00161759" w:rsidP="00161759">
      <w:pPr>
        <w:tabs>
          <w:tab w:val="left" w:pos="2731"/>
        </w:tabs>
        <w:suppressAutoHyphens w:val="0"/>
        <w:spacing w:line="276" w:lineRule="auto"/>
        <w:ind w:left="360"/>
        <w:jc w:val="both"/>
        <w:rPr>
          <w:rFonts w:eastAsia="Calibri"/>
          <w:bCs w:val="0"/>
          <w:szCs w:val="28"/>
          <w:lang w:eastAsia="en-US"/>
        </w:rPr>
      </w:pPr>
      <w:r w:rsidRPr="00161759">
        <w:rPr>
          <w:rFonts w:eastAsia="Calibri"/>
          <w:bCs w:val="0"/>
          <w:szCs w:val="28"/>
          <w:lang w:eastAsia="en-US"/>
        </w:rPr>
        <w:t xml:space="preserve"> </w:t>
      </w:r>
    </w:p>
    <w:p w:rsidR="00161759" w:rsidRPr="00161759" w:rsidRDefault="00161759" w:rsidP="00161759">
      <w:pPr>
        <w:tabs>
          <w:tab w:val="left" w:pos="2731"/>
        </w:tabs>
        <w:suppressAutoHyphens w:val="0"/>
        <w:spacing w:line="276" w:lineRule="auto"/>
        <w:ind w:left="360"/>
        <w:jc w:val="both"/>
        <w:rPr>
          <w:rFonts w:eastAsia="Calibri"/>
          <w:b/>
          <w:bCs w:val="0"/>
          <w:szCs w:val="28"/>
          <w:lang w:eastAsia="en-US"/>
        </w:rPr>
      </w:pPr>
    </w:p>
    <w:p w:rsidR="00DB6612" w:rsidRDefault="00DB6612">
      <w:pPr>
        <w:pStyle w:val="af1"/>
        <w:ind w:left="11199"/>
      </w:pPr>
    </w:p>
    <w:p w:rsidR="00232BFA" w:rsidRDefault="00232BFA">
      <w:pPr>
        <w:pStyle w:val="af1"/>
        <w:ind w:left="11199"/>
      </w:pPr>
    </w:p>
    <w:p w:rsidR="00232BFA" w:rsidRPr="00232BFA" w:rsidRDefault="00232BFA" w:rsidP="00232BFA"/>
    <w:p w:rsidR="00232BFA" w:rsidRDefault="00232BFA" w:rsidP="00232BFA">
      <w:pPr>
        <w:tabs>
          <w:tab w:val="left" w:pos="1290"/>
        </w:tabs>
      </w:pPr>
      <w:r>
        <w:tab/>
        <w:t>Секретар ради                                               Т.О. Агаркова</w:t>
      </w:r>
    </w:p>
    <w:p w:rsidR="00232BFA" w:rsidRDefault="00232BFA" w:rsidP="00232BFA"/>
    <w:p w:rsidR="00DB6612" w:rsidRPr="00232BFA" w:rsidRDefault="00DB6612" w:rsidP="00232BFA">
      <w:pPr>
        <w:sectPr w:rsidR="00DB6612" w:rsidRPr="00232BFA" w:rsidSect="00161759">
          <w:headerReference w:type="default" r:id="rId10"/>
          <w:type w:val="continuous"/>
          <w:pgSz w:w="11906" w:h="16838"/>
          <w:pgMar w:top="284" w:right="850" w:bottom="851" w:left="1701" w:header="708" w:footer="0" w:gutter="0"/>
          <w:cols w:space="720"/>
          <w:formProt w:val="0"/>
          <w:docGrid w:linePitch="381"/>
        </w:sectPr>
      </w:pPr>
    </w:p>
    <w:p w:rsidR="00DB6612" w:rsidRPr="00232BFA" w:rsidRDefault="00232BFA">
      <w:pPr>
        <w:pStyle w:val="af1"/>
        <w:jc w:val="center"/>
        <w:rPr>
          <w:sz w:val="20"/>
          <w:szCs w:val="20"/>
        </w:rPr>
      </w:pPr>
      <w:r>
        <w:rPr>
          <w:b/>
        </w:rPr>
        <w:lastRenderedPageBreak/>
        <w:t xml:space="preserve">                                                               З</w:t>
      </w:r>
      <w:r w:rsidR="003F0663" w:rsidRPr="003F0663">
        <w:rPr>
          <w:b/>
        </w:rPr>
        <w:t xml:space="preserve">авдання та заходи </w:t>
      </w:r>
      <w:r>
        <w:rPr>
          <w:b/>
        </w:rPr>
        <w:t xml:space="preserve">                                </w:t>
      </w:r>
      <w:r w:rsidRPr="00232BFA">
        <w:rPr>
          <w:sz w:val="20"/>
          <w:szCs w:val="20"/>
        </w:rPr>
        <w:t>Додаток 1 До Програми</w:t>
      </w:r>
    </w:p>
    <w:p w:rsidR="00DB6612" w:rsidRPr="003F0663" w:rsidRDefault="003F0663">
      <w:pPr>
        <w:pStyle w:val="a8"/>
        <w:spacing w:after="0" w:line="240" w:lineRule="auto"/>
        <w:jc w:val="center"/>
        <w:rPr>
          <w:b/>
          <w:szCs w:val="28"/>
          <w:lang w:val="uk-UA"/>
        </w:rPr>
      </w:pPr>
      <w:r w:rsidRPr="003F0663">
        <w:rPr>
          <w:b/>
          <w:szCs w:val="28"/>
          <w:lang w:val="uk-UA"/>
        </w:rPr>
        <w:t xml:space="preserve">Програми </w:t>
      </w:r>
      <w:r w:rsidRPr="003F0663">
        <w:rPr>
          <w:b/>
          <w:szCs w:val="28"/>
        </w:rPr>
        <w:t xml:space="preserve">розвитку надання соціальних послуг в </w:t>
      </w:r>
      <w:r w:rsidR="002140DC">
        <w:rPr>
          <w:b/>
          <w:szCs w:val="28"/>
          <w:lang w:val="uk-UA"/>
        </w:rPr>
        <w:t xml:space="preserve">Васильківській </w:t>
      </w:r>
      <w:r w:rsidRPr="003F0663">
        <w:rPr>
          <w:b/>
          <w:szCs w:val="28"/>
        </w:rPr>
        <w:t xml:space="preserve"> селищній територіальній громаді на 202</w:t>
      </w:r>
      <w:r w:rsidR="002140DC">
        <w:rPr>
          <w:b/>
          <w:szCs w:val="28"/>
          <w:lang w:val="uk-UA"/>
        </w:rPr>
        <w:t>5</w:t>
      </w:r>
      <w:r w:rsidRPr="003F0663">
        <w:rPr>
          <w:b/>
          <w:szCs w:val="28"/>
          <w:lang w:val="uk-UA"/>
        </w:rPr>
        <w:t>–</w:t>
      </w:r>
      <w:r w:rsidRPr="003F0663">
        <w:rPr>
          <w:b/>
          <w:szCs w:val="28"/>
        </w:rPr>
        <w:t>202</w:t>
      </w:r>
      <w:r w:rsidR="002140DC">
        <w:rPr>
          <w:b/>
          <w:szCs w:val="28"/>
          <w:lang w:val="uk-UA"/>
        </w:rPr>
        <w:t>7</w:t>
      </w:r>
      <w:r w:rsidRPr="003F0663">
        <w:rPr>
          <w:b/>
          <w:szCs w:val="28"/>
        </w:rPr>
        <w:t xml:space="preserve"> роки</w:t>
      </w:r>
    </w:p>
    <w:p w:rsidR="00DB6612" w:rsidRPr="003F0663" w:rsidRDefault="00DB6612" w:rsidP="00DD3E8C">
      <w:pPr>
        <w:rPr>
          <w:b/>
        </w:rPr>
      </w:pPr>
    </w:p>
    <w:tbl>
      <w:tblPr>
        <w:tblW w:w="15009" w:type="dxa"/>
        <w:tblInd w:w="108" w:type="dxa"/>
        <w:tblLayout w:type="fixed"/>
        <w:tblLook w:val="00A0" w:firstRow="1" w:lastRow="0" w:firstColumn="1" w:lastColumn="0" w:noHBand="0" w:noVBand="0"/>
      </w:tblPr>
      <w:tblGrid>
        <w:gridCol w:w="427"/>
        <w:gridCol w:w="1560"/>
        <w:gridCol w:w="2977"/>
        <w:gridCol w:w="1273"/>
        <w:gridCol w:w="1434"/>
        <w:gridCol w:w="1782"/>
        <w:gridCol w:w="1159"/>
        <w:gridCol w:w="1066"/>
        <w:gridCol w:w="1080"/>
        <w:gridCol w:w="2251"/>
      </w:tblGrid>
      <w:tr w:rsidR="00DB6612" w:rsidTr="000665B3">
        <w:trPr>
          <w:cantSplit/>
          <w:trHeight w:val="591"/>
          <w:tblHeader/>
        </w:trPr>
        <w:tc>
          <w:tcPr>
            <w:tcW w:w="427" w:type="dxa"/>
            <w:vMerge w:val="restart"/>
            <w:tcBorders>
              <w:top w:val="single" w:sz="4" w:space="0" w:color="000000"/>
              <w:left w:val="single" w:sz="4" w:space="0" w:color="000000"/>
              <w:bottom w:val="single" w:sz="4" w:space="0" w:color="000000"/>
              <w:right w:val="single" w:sz="4" w:space="0" w:color="000000"/>
            </w:tcBorders>
          </w:tcPr>
          <w:p w:rsidR="00DB6612" w:rsidRPr="00DD3E8C" w:rsidRDefault="003F0663" w:rsidP="00DD3E8C">
            <w:pPr>
              <w:pStyle w:val="a8"/>
              <w:widowControl w:val="0"/>
              <w:shd w:val="clear" w:color="auto" w:fill="FFFFFF"/>
              <w:spacing w:after="0" w:line="240" w:lineRule="auto"/>
              <w:ind w:left="-108" w:right="-133"/>
              <w:jc w:val="center"/>
              <w:rPr>
                <w:b/>
                <w:sz w:val="24"/>
              </w:rPr>
            </w:pPr>
            <w:r w:rsidRPr="00DD3E8C">
              <w:rPr>
                <w:b/>
                <w:sz w:val="24"/>
                <w:lang w:val="uk-UA"/>
              </w:rPr>
              <w:t>№</w:t>
            </w:r>
          </w:p>
          <w:p w:rsidR="00DB6612" w:rsidRPr="00DD3E8C" w:rsidRDefault="003F0663" w:rsidP="00DD3E8C">
            <w:pPr>
              <w:pStyle w:val="a8"/>
              <w:widowControl w:val="0"/>
              <w:shd w:val="clear" w:color="auto" w:fill="FFFFFF"/>
              <w:spacing w:after="0" w:line="240" w:lineRule="auto"/>
              <w:ind w:left="-108" w:right="-133"/>
              <w:jc w:val="center"/>
              <w:rPr>
                <w:b/>
                <w:sz w:val="24"/>
              </w:rPr>
            </w:pPr>
            <w:r w:rsidRPr="00DD3E8C">
              <w:rPr>
                <w:b/>
                <w:sz w:val="24"/>
                <w:lang w:val="uk-UA"/>
              </w:rPr>
              <w:t>з\п</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DB6612" w:rsidRPr="00DD3E8C" w:rsidRDefault="003F0663" w:rsidP="00DD3E8C">
            <w:pPr>
              <w:pStyle w:val="a8"/>
              <w:widowControl w:val="0"/>
              <w:shd w:val="clear" w:color="auto" w:fill="FFFFFF"/>
              <w:spacing w:after="0" w:line="240" w:lineRule="auto"/>
              <w:ind w:left="-108" w:right="-133"/>
              <w:jc w:val="center"/>
              <w:rPr>
                <w:b/>
                <w:sz w:val="24"/>
              </w:rPr>
            </w:pPr>
            <w:r w:rsidRPr="00DD3E8C">
              <w:rPr>
                <w:b/>
                <w:sz w:val="24"/>
              </w:rPr>
              <w:t>Назва напряму діяльності (пріоритетні завдання)</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DB6612" w:rsidRPr="00DD3E8C" w:rsidRDefault="003F0663" w:rsidP="00DD3E8C">
            <w:pPr>
              <w:pStyle w:val="a8"/>
              <w:widowControl w:val="0"/>
              <w:shd w:val="clear" w:color="auto" w:fill="FFFFFF"/>
              <w:spacing w:after="0" w:line="240" w:lineRule="auto"/>
              <w:jc w:val="center"/>
              <w:rPr>
                <w:b/>
                <w:sz w:val="24"/>
              </w:rPr>
            </w:pPr>
            <w:r w:rsidRPr="00DD3E8C">
              <w:rPr>
                <w:b/>
                <w:sz w:val="24"/>
              </w:rPr>
              <w:t>Перелік заходів</w:t>
            </w:r>
          </w:p>
        </w:tc>
        <w:tc>
          <w:tcPr>
            <w:tcW w:w="1273" w:type="dxa"/>
            <w:vMerge w:val="restart"/>
            <w:tcBorders>
              <w:top w:val="single" w:sz="4" w:space="0" w:color="000000"/>
              <w:left w:val="single" w:sz="4" w:space="0" w:color="000000"/>
              <w:bottom w:val="single" w:sz="4" w:space="0" w:color="000000"/>
              <w:right w:val="single" w:sz="4" w:space="0" w:color="000000"/>
            </w:tcBorders>
          </w:tcPr>
          <w:p w:rsidR="00DB6612" w:rsidRPr="00DD3E8C" w:rsidRDefault="003F0663" w:rsidP="00DD3E8C">
            <w:pPr>
              <w:pStyle w:val="a8"/>
              <w:widowControl w:val="0"/>
              <w:shd w:val="clear" w:color="auto" w:fill="FFFFFF"/>
              <w:spacing w:after="0" w:line="240" w:lineRule="auto"/>
              <w:ind w:left="-108" w:right="-108"/>
              <w:jc w:val="center"/>
              <w:rPr>
                <w:b/>
                <w:sz w:val="24"/>
              </w:rPr>
            </w:pPr>
            <w:r w:rsidRPr="00DD3E8C">
              <w:rPr>
                <w:b/>
                <w:sz w:val="24"/>
              </w:rPr>
              <w:t>Строк</w:t>
            </w:r>
          </w:p>
          <w:p w:rsidR="00DB6612" w:rsidRPr="00DD3E8C" w:rsidRDefault="003F0663" w:rsidP="00DD3E8C">
            <w:pPr>
              <w:pStyle w:val="a8"/>
              <w:widowControl w:val="0"/>
              <w:shd w:val="clear" w:color="auto" w:fill="FFFFFF"/>
              <w:spacing w:after="0" w:line="240" w:lineRule="auto"/>
              <w:ind w:left="-108" w:right="-108"/>
              <w:jc w:val="center"/>
              <w:rPr>
                <w:b/>
                <w:sz w:val="24"/>
              </w:rPr>
            </w:pPr>
            <w:r w:rsidRPr="00DD3E8C">
              <w:rPr>
                <w:b/>
                <w:sz w:val="24"/>
                <w:lang w:val="uk-UA"/>
              </w:rPr>
              <w:t>в</w:t>
            </w:r>
            <w:proofErr w:type="spellStart"/>
            <w:r w:rsidRPr="00DD3E8C">
              <w:rPr>
                <w:b/>
                <w:sz w:val="24"/>
              </w:rPr>
              <w:t>иконання</w:t>
            </w:r>
            <w:proofErr w:type="spellEnd"/>
          </w:p>
        </w:tc>
        <w:tc>
          <w:tcPr>
            <w:tcW w:w="1434" w:type="dxa"/>
            <w:vMerge w:val="restart"/>
            <w:tcBorders>
              <w:top w:val="single" w:sz="4" w:space="0" w:color="000000"/>
              <w:left w:val="single" w:sz="4" w:space="0" w:color="000000"/>
              <w:bottom w:val="single" w:sz="4" w:space="0" w:color="000000"/>
              <w:right w:val="single" w:sz="4" w:space="0" w:color="000000"/>
            </w:tcBorders>
            <w:vAlign w:val="center"/>
          </w:tcPr>
          <w:p w:rsidR="00DB6612" w:rsidRPr="00DD3E8C" w:rsidRDefault="003F0663" w:rsidP="00DD3E8C">
            <w:pPr>
              <w:pStyle w:val="a8"/>
              <w:widowControl w:val="0"/>
              <w:shd w:val="clear" w:color="auto" w:fill="FFFFFF"/>
              <w:spacing w:after="0" w:line="240" w:lineRule="auto"/>
              <w:ind w:left="-108" w:right="-108"/>
              <w:jc w:val="center"/>
              <w:rPr>
                <w:b/>
                <w:sz w:val="24"/>
              </w:rPr>
            </w:pPr>
            <w:r w:rsidRPr="00DD3E8C">
              <w:rPr>
                <w:b/>
                <w:sz w:val="24"/>
              </w:rPr>
              <w:t>Виконавці</w:t>
            </w:r>
          </w:p>
        </w:tc>
        <w:tc>
          <w:tcPr>
            <w:tcW w:w="1782" w:type="dxa"/>
            <w:vMerge w:val="restart"/>
            <w:tcBorders>
              <w:top w:val="single" w:sz="4" w:space="0" w:color="000000"/>
              <w:left w:val="single" w:sz="4" w:space="0" w:color="000000"/>
              <w:bottom w:val="single" w:sz="4" w:space="0" w:color="000000"/>
              <w:right w:val="single" w:sz="4" w:space="0" w:color="000000"/>
            </w:tcBorders>
            <w:vAlign w:val="center"/>
          </w:tcPr>
          <w:p w:rsidR="00DB6612" w:rsidRPr="00DD3E8C" w:rsidRDefault="003F0663" w:rsidP="00DD3E8C">
            <w:pPr>
              <w:pStyle w:val="a8"/>
              <w:widowControl w:val="0"/>
              <w:shd w:val="clear" w:color="auto" w:fill="FFFFFF"/>
              <w:spacing w:after="0" w:line="240" w:lineRule="auto"/>
              <w:ind w:left="-108" w:right="-108"/>
              <w:jc w:val="center"/>
              <w:rPr>
                <w:b/>
                <w:sz w:val="24"/>
              </w:rPr>
            </w:pPr>
            <w:r w:rsidRPr="00DD3E8C">
              <w:rPr>
                <w:b/>
                <w:sz w:val="24"/>
              </w:rPr>
              <w:t>Джерела</w:t>
            </w:r>
          </w:p>
          <w:p w:rsidR="00DB6612" w:rsidRPr="00DD3E8C" w:rsidRDefault="003F0663" w:rsidP="00DD3E8C">
            <w:pPr>
              <w:pStyle w:val="a8"/>
              <w:widowControl w:val="0"/>
              <w:shd w:val="clear" w:color="auto" w:fill="FFFFFF"/>
              <w:spacing w:after="0" w:line="240" w:lineRule="auto"/>
              <w:ind w:left="-108" w:right="-108"/>
              <w:jc w:val="center"/>
              <w:rPr>
                <w:b/>
                <w:sz w:val="24"/>
              </w:rPr>
            </w:pPr>
            <w:r w:rsidRPr="00DD3E8C">
              <w:rPr>
                <w:b/>
                <w:sz w:val="24"/>
                <w:lang w:val="uk-UA"/>
              </w:rPr>
              <w:t>ф</w:t>
            </w:r>
            <w:proofErr w:type="spellStart"/>
            <w:r w:rsidRPr="00DD3E8C">
              <w:rPr>
                <w:b/>
                <w:sz w:val="24"/>
              </w:rPr>
              <w:t>інансування</w:t>
            </w:r>
            <w:proofErr w:type="spellEnd"/>
          </w:p>
        </w:tc>
        <w:tc>
          <w:tcPr>
            <w:tcW w:w="3305" w:type="dxa"/>
            <w:gridSpan w:val="3"/>
            <w:tcBorders>
              <w:top w:val="single" w:sz="2" w:space="0" w:color="000000"/>
              <w:left w:val="single" w:sz="4" w:space="0" w:color="000000"/>
              <w:bottom w:val="single" w:sz="2" w:space="0" w:color="000000"/>
              <w:right w:val="single" w:sz="2" w:space="0" w:color="000000"/>
            </w:tcBorders>
            <w:vAlign w:val="center"/>
          </w:tcPr>
          <w:p w:rsidR="00DB6612" w:rsidRPr="00DD3E8C" w:rsidRDefault="003F0663" w:rsidP="00DD3E8C">
            <w:pPr>
              <w:pStyle w:val="a8"/>
              <w:widowControl w:val="0"/>
              <w:shd w:val="clear" w:color="auto" w:fill="FFFFFF"/>
              <w:spacing w:after="0" w:line="240" w:lineRule="auto"/>
              <w:jc w:val="center"/>
              <w:rPr>
                <w:b/>
                <w:sz w:val="24"/>
              </w:rPr>
            </w:pPr>
            <w:r w:rsidRPr="00DD3E8C">
              <w:rPr>
                <w:b/>
                <w:sz w:val="24"/>
              </w:rPr>
              <w:t>Орієнтовні обсяги фінансування (вартість) тис. грн</w:t>
            </w:r>
          </w:p>
        </w:tc>
        <w:tc>
          <w:tcPr>
            <w:tcW w:w="2251" w:type="dxa"/>
            <w:vMerge w:val="restart"/>
            <w:tcBorders>
              <w:top w:val="single" w:sz="2" w:space="0" w:color="000000"/>
              <w:left w:val="single" w:sz="2" w:space="0" w:color="000000"/>
              <w:bottom w:val="single" w:sz="4" w:space="0" w:color="000000"/>
              <w:right w:val="single" w:sz="2" w:space="0" w:color="000000"/>
            </w:tcBorders>
            <w:vAlign w:val="center"/>
          </w:tcPr>
          <w:p w:rsidR="00DB6612" w:rsidRPr="00DD3E8C" w:rsidRDefault="003F0663" w:rsidP="00DD3E8C">
            <w:pPr>
              <w:pStyle w:val="a8"/>
              <w:widowControl w:val="0"/>
              <w:shd w:val="clear" w:color="auto" w:fill="FFFFFF"/>
              <w:spacing w:after="0" w:line="240" w:lineRule="auto"/>
              <w:jc w:val="center"/>
              <w:rPr>
                <w:b/>
                <w:sz w:val="24"/>
              </w:rPr>
            </w:pPr>
            <w:r w:rsidRPr="00DD3E8C">
              <w:rPr>
                <w:b/>
                <w:sz w:val="24"/>
              </w:rPr>
              <w:t>Очікуваний результат</w:t>
            </w:r>
          </w:p>
        </w:tc>
      </w:tr>
      <w:tr w:rsidR="00DB6612" w:rsidTr="000665B3">
        <w:trPr>
          <w:cantSplit/>
          <w:trHeight w:val="96"/>
          <w:tblHeader/>
        </w:trPr>
        <w:tc>
          <w:tcPr>
            <w:tcW w:w="427" w:type="dxa"/>
            <w:vMerge/>
            <w:tcBorders>
              <w:top w:val="single" w:sz="4" w:space="0" w:color="000000"/>
              <w:left w:val="single" w:sz="4" w:space="0" w:color="000000"/>
              <w:bottom w:val="single" w:sz="4" w:space="0" w:color="000000"/>
              <w:right w:val="single" w:sz="4" w:space="0" w:color="000000"/>
            </w:tcBorders>
          </w:tcPr>
          <w:p w:rsidR="00DB6612" w:rsidRDefault="00DB6612" w:rsidP="00DD3E8C">
            <w:pPr>
              <w:widowControl w:val="0"/>
              <w:suppressAutoHyphens w:val="0"/>
              <w:rPr>
                <w:sz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DB6612" w:rsidRDefault="00DB6612" w:rsidP="00DD3E8C">
            <w:pPr>
              <w:widowControl w:val="0"/>
              <w:suppressAutoHyphens w:val="0"/>
              <w:rPr>
                <w:sz w:val="24"/>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DB6612" w:rsidRDefault="00DB6612" w:rsidP="00DD3E8C">
            <w:pPr>
              <w:widowControl w:val="0"/>
              <w:suppressAutoHyphens w:val="0"/>
              <w:rPr>
                <w:sz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rsidR="00DB6612" w:rsidRDefault="00DB6612" w:rsidP="00DD3E8C">
            <w:pPr>
              <w:widowControl w:val="0"/>
              <w:suppressAutoHyphens w:val="0"/>
              <w:rPr>
                <w:sz w:val="24"/>
              </w:rPr>
            </w:pPr>
          </w:p>
        </w:tc>
        <w:tc>
          <w:tcPr>
            <w:tcW w:w="1434" w:type="dxa"/>
            <w:vMerge/>
            <w:tcBorders>
              <w:top w:val="single" w:sz="4" w:space="0" w:color="000000"/>
              <w:left w:val="single" w:sz="4" w:space="0" w:color="000000"/>
              <w:bottom w:val="single" w:sz="4" w:space="0" w:color="000000"/>
              <w:right w:val="single" w:sz="4" w:space="0" w:color="000000"/>
            </w:tcBorders>
            <w:vAlign w:val="center"/>
          </w:tcPr>
          <w:p w:rsidR="00DB6612" w:rsidRDefault="00DB6612" w:rsidP="00DD3E8C">
            <w:pPr>
              <w:widowControl w:val="0"/>
              <w:suppressAutoHyphens w:val="0"/>
              <w:rPr>
                <w:sz w:val="24"/>
              </w:rPr>
            </w:pPr>
          </w:p>
        </w:tc>
        <w:tc>
          <w:tcPr>
            <w:tcW w:w="1782" w:type="dxa"/>
            <w:vMerge/>
            <w:tcBorders>
              <w:top w:val="single" w:sz="4" w:space="0" w:color="000000"/>
              <w:left w:val="single" w:sz="4" w:space="0" w:color="000000"/>
              <w:bottom w:val="single" w:sz="4" w:space="0" w:color="000000"/>
              <w:right w:val="single" w:sz="4" w:space="0" w:color="000000"/>
            </w:tcBorders>
            <w:vAlign w:val="center"/>
          </w:tcPr>
          <w:p w:rsidR="00DB6612" w:rsidRDefault="00DB6612" w:rsidP="00DD3E8C">
            <w:pPr>
              <w:widowControl w:val="0"/>
              <w:suppressAutoHyphens w:val="0"/>
              <w:rPr>
                <w:sz w:val="24"/>
              </w:rPr>
            </w:pPr>
          </w:p>
        </w:tc>
        <w:tc>
          <w:tcPr>
            <w:tcW w:w="1159" w:type="dxa"/>
            <w:tcBorders>
              <w:top w:val="single" w:sz="2" w:space="0" w:color="000000"/>
              <w:left w:val="single" w:sz="2" w:space="0" w:color="000000"/>
              <w:bottom w:val="single" w:sz="4" w:space="0" w:color="000000"/>
              <w:right w:val="single" w:sz="4" w:space="0" w:color="000000"/>
            </w:tcBorders>
            <w:vAlign w:val="center"/>
          </w:tcPr>
          <w:p w:rsidR="00DB6612" w:rsidRPr="00DD3E8C" w:rsidRDefault="003F0663" w:rsidP="00804497">
            <w:pPr>
              <w:pStyle w:val="a8"/>
              <w:widowControl w:val="0"/>
              <w:shd w:val="clear" w:color="auto" w:fill="FFFFFF"/>
              <w:spacing w:after="0" w:line="240" w:lineRule="auto"/>
              <w:ind w:left="-108" w:right="-108"/>
              <w:jc w:val="center"/>
              <w:rPr>
                <w:b/>
                <w:sz w:val="24"/>
              </w:rPr>
            </w:pPr>
            <w:r w:rsidRPr="00DD3E8C">
              <w:rPr>
                <w:b/>
                <w:sz w:val="24"/>
              </w:rPr>
              <w:t>202</w:t>
            </w:r>
            <w:r w:rsidR="00804497">
              <w:rPr>
                <w:b/>
                <w:sz w:val="24"/>
                <w:lang w:val="uk-UA"/>
              </w:rPr>
              <w:t>5</w:t>
            </w:r>
            <w:r w:rsidRPr="00DD3E8C">
              <w:rPr>
                <w:b/>
                <w:sz w:val="24"/>
                <w:lang w:val="uk-UA"/>
              </w:rPr>
              <w:t xml:space="preserve"> рік</w:t>
            </w:r>
          </w:p>
        </w:tc>
        <w:tc>
          <w:tcPr>
            <w:tcW w:w="1066" w:type="dxa"/>
            <w:tcBorders>
              <w:top w:val="single" w:sz="2" w:space="0" w:color="000000"/>
              <w:left w:val="single" w:sz="4" w:space="0" w:color="000000"/>
              <w:bottom w:val="single" w:sz="4" w:space="0" w:color="000000"/>
              <w:right w:val="single" w:sz="2" w:space="0" w:color="000000"/>
            </w:tcBorders>
            <w:vAlign w:val="center"/>
          </w:tcPr>
          <w:p w:rsidR="00DB6612" w:rsidRPr="00DD3E8C" w:rsidRDefault="003F0663" w:rsidP="00804497">
            <w:pPr>
              <w:pStyle w:val="a8"/>
              <w:widowControl w:val="0"/>
              <w:shd w:val="clear" w:color="auto" w:fill="FFFFFF"/>
              <w:spacing w:after="0" w:line="240" w:lineRule="auto"/>
              <w:ind w:left="-108" w:right="-108"/>
              <w:jc w:val="center"/>
              <w:rPr>
                <w:b/>
                <w:sz w:val="24"/>
              </w:rPr>
            </w:pPr>
            <w:r w:rsidRPr="00DD3E8C">
              <w:rPr>
                <w:b/>
                <w:sz w:val="24"/>
                <w:lang w:val="uk-UA"/>
              </w:rPr>
              <w:t>202</w:t>
            </w:r>
            <w:r w:rsidR="00804497">
              <w:rPr>
                <w:b/>
                <w:sz w:val="24"/>
                <w:lang w:val="uk-UA"/>
              </w:rPr>
              <w:t>6</w:t>
            </w:r>
            <w:r w:rsidRPr="00DD3E8C">
              <w:rPr>
                <w:b/>
                <w:sz w:val="24"/>
                <w:lang w:val="uk-UA"/>
              </w:rPr>
              <w:t>рік</w:t>
            </w:r>
          </w:p>
        </w:tc>
        <w:tc>
          <w:tcPr>
            <w:tcW w:w="1080" w:type="dxa"/>
            <w:tcBorders>
              <w:top w:val="single" w:sz="2" w:space="0" w:color="000000"/>
              <w:left w:val="single" w:sz="4" w:space="0" w:color="000000"/>
              <w:bottom w:val="single" w:sz="4" w:space="0" w:color="000000"/>
              <w:right w:val="single" w:sz="2" w:space="0" w:color="000000"/>
            </w:tcBorders>
            <w:vAlign w:val="center"/>
          </w:tcPr>
          <w:p w:rsidR="00DB6612" w:rsidRPr="00DD3E8C" w:rsidRDefault="003F0663" w:rsidP="00804497">
            <w:pPr>
              <w:pStyle w:val="a8"/>
              <w:widowControl w:val="0"/>
              <w:shd w:val="clear" w:color="auto" w:fill="FFFFFF"/>
              <w:spacing w:after="0" w:line="240" w:lineRule="auto"/>
              <w:ind w:left="-108" w:right="-108"/>
              <w:jc w:val="center"/>
              <w:rPr>
                <w:b/>
                <w:sz w:val="24"/>
              </w:rPr>
            </w:pPr>
            <w:r w:rsidRPr="00DD3E8C">
              <w:rPr>
                <w:b/>
                <w:sz w:val="24"/>
                <w:lang w:val="uk-UA"/>
              </w:rPr>
              <w:t>202</w:t>
            </w:r>
            <w:r w:rsidR="00804497">
              <w:rPr>
                <w:b/>
                <w:sz w:val="24"/>
                <w:lang w:val="uk-UA"/>
              </w:rPr>
              <w:t>7</w:t>
            </w:r>
            <w:r w:rsidRPr="00DD3E8C">
              <w:rPr>
                <w:b/>
                <w:sz w:val="24"/>
                <w:lang w:val="uk-UA"/>
              </w:rPr>
              <w:t xml:space="preserve"> рік</w:t>
            </w:r>
          </w:p>
        </w:tc>
        <w:tc>
          <w:tcPr>
            <w:tcW w:w="2251" w:type="dxa"/>
            <w:vMerge/>
            <w:tcBorders>
              <w:left w:val="single" w:sz="2" w:space="0" w:color="000000"/>
              <w:bottom w:val="single" w:sz="4" w:space="0" w:color="000000"/>
              <w:right w:val="single" w:sz="2" w:space="0" w:color="000000"/>
            </w:tcBorders>
            <w:vAlign w:val="center"/>
          </w:tcPr>
          <w:p w:rsidR="00DB6612" w:rsidRDefault="00DB6612" w:rsidP="00DD3E8C">
            <w:pPr>
              <w:pStyle w:val="a8"/>
              <w:widowControl w:val="0"/>
              <w:spacing w:after="0" w:line="240" w:lineRule="auto"/>
              <w:rPr>
                <w:sz w:val="24"/>
              </w:rPr>
            </w:pPr>
          </w:p>
        </w:tc>
      </w:tr>
      <w:tr w:rsidR="00DD3E8C" w:rsidTr="000665B3">
        <w:trPr>
          <w:cantSplit/>
          <w:trHeight w:val="146"/>
          <w:tblHeader/>
        </w:trPr>
        <w:tc>
          <w:tcPr>
            <w:tcW w:w="427" w:type="dxa"/>
            <w:tcBorders>
              <w:top w:val="single" w:sz="4" w:space="0" w:color="000000"/>
              <w:left w:val="single" w:sz="4" w:space="0" w:color="000000"/>
              <w:bottom w:val="single" w:sz="4" w:space="0" w:color="000000"/>
              <w:right w:val="single" w:sz="4" w:space="0" w:color="000000"/>
            </w:tcBorders>
          </w:tcPr>
          <w:p w:rsidR="00DD3E8C" w:rsidRPr="00DD3E8C" w:rsidRDefault="00DD3E8C" w:rsidP="00DD3E8C">
            <w:pPr>
              <w:widowControl w:val="0"/>
              <w:suppressAutoHyphens w:val="0"/>
              <w:jc w:val="center"/>
              <w:rPr>
                <w:sz w:val="10"/>
                <w:szCs w:val="10"/>
              </w:rPr>
            </w:pPr>
          </w:p>
        </w:tc>
        <w:tc>
          <w:tcPr>
            <w:tcW w:w="1560" w:type="dxa"/>
            <w:tcBorders>
              <w:top w:val="single" w:sz="4" w:space="0" w:color="000000"/>
              <w:left w:val="single" w:sz="4" w:space="0" w:color="000000"/>
              <w:bottom w:val="single" w:sz="4" w:space="0" w:color="000000"/>
              <w:right w:val="single" w:sz="4" w:space="0" w:color="000000"/>
            </w:tcBorders>
          </w:tcPr>
          <w:p w:rsidR="00DD3E8C" w:rsidRPr="00DD3E8C" w:rsidRDefault="00DD3E8C" w:rsidP="00DD3E8C">
            <w:pPr>
              <w:widowControl w:val="0"/>
              <w:suppressAutoHyphens w:val="0"/>
              <w:jc w:val="center"/>
              <w:rPr>
                <w:sz w:val="10"/>
                <w:szCs w:val="10"/>
              </w:rPr>
            </w:pPr>
          </w:p>
        </w:tc>
        <w:tc>
          <w:tcPr>
            <w:tcW w:w="2977" w:type="dxa"/>
            <w:tcBorders>
              <w:top w:val="single" w:sz="4" w:space="0" w:color="000000"/>
              <w:left w:val="single" w:sz="4" w:space="0" w:color="000000"/>
              <w:bottom w:val="single" w:sz="4" w:space="0" w:color="000000"/>
              <w:right w:val="single" w:sz="4" w:space="0" w:color="000000"/>
            </w:tcBorders>
          </w:tcPr>
          <w:p w:rsidR="00DD3E8C" w:rsidRPr="00DD3E8C" w:rsidRDefault="00DD3E8C" w:rsidP="00DD3E8C">
            <w:pPr>
              <w:widowControl w:val="0"/>
              <w:suppressAutoHyphens w:val="0"/>
              <w:jc w:val="center"/>
              <w:rPr>
                <w:sz w:val="10"/>
                <w:szCs w:val="10"/>
              </w:rPr>
            </w:pPr>
          </w:p>
        </w:tc>
        <w:tc>
          <w:tcPr>
            <w:tcW w:w="1273" w:type="dxa"/>
            <w:tcBorders>
              <w:top w:val="single" w:sz="4" w:space="0" w:color="000000"/>
              <w:left w:val="single" w:sz="4" w:space="0" w:color="000000"/>
              <w:bottom w:val="single" w:sz="4" w:space="0" w:color="000000"/>
              <w:right w:val="single" w:sz="4" w:space="0" w:color="000000"/>
            </w:tcBorders>
          </w:tcPr>
          <w:p w:rsidR="00DD3E8C" w:rsidRPr="00DD3E8C" w:rsidRDefault="00DD3E8C" w:rsidP="00DD3E8C">
            <w:pPr>
              <w:widowControl w:val="0"/>
              <w:suppressAutoHyphens w:val="0"/>
              <w:jc w:val="center"/>
              <w:rPr>
                <w:sz w:val="10"/>
                <w:szCs w:val="10"/>
              </w:rPr>
            </w:pPr>
          </w:p>
        </w:tc>
        <w:tc>
          <w:tcPr>
            <w:tcW w:w="1434" w:type="dxa"/>
            <w:tcBorders>
              <w:top w:val="single" w:sz="4" w:space="0" w:color="000000"/>
              <w:left w:val="single" w:sz="4" w:space="0" w:color="000000"/>
              <w:bottom w:val="single" w:sz="4" w:space="0" w:color="000000"/>
              <w:right w:val="single" w:sz="4" w:space="0" w:color="000000"/>
            </w:tcBorders>
          </w:tcPr>
          <w:p w:rsidR="00DD3E8C" w:rsidRPr="00DD3E8C" w:rsidRDefault="00DD3E8C" w:rsidP="00DD3E8C">
            <w:pPr>
              <w:widowControl w:val="0"/>
              <w:suppressAutoHyphens w:val="0"/>
              <w:jc w:val="center"/>
              <w:rPr>
                <w:sz w:val="10"/>
                <w:szCs w:val="10"/>
              </w:rPr>
            </w:pPr>
          </w:p>
        </w:tc>
        <w:tc>
          <w:tcPr>
            <w:tcW w:w="1782" w:type="dxa"/>
            <w:tcBorders>
              <w:top w:val="single" w:sz="4" w:space="0" w:color="000000"/>
              <w:left w:val="single" w:sz="4" w:space="0" w:color="000000"/>
              <w:bottom w:val="single" w:sz="4" w:space="0" w:color="000000"/>
              <w:right w:val="single" w:sz="4" w:space="0" w:color="000000"/>
            </w:tcBorders>
          </w:tcPr>
          <w:p w:rsidR="00DD3E8C" w:rsidRPr="00DD3E8C" w:rsidRDefault="00DD3E8C" w:rsidP="00DD3E8C">
            <w:pPr>
              <w:widowControl w:val="0"/>
              <w:suppressAutoHyphens w:val="0"/>
              <w:jc w:val="center"/>
              <w:rPr>
                <w:sz w:val="10"/>
                <w:szCs w:val="10"/>
              </w:rPr>
            </w:pPr>
          </w:p>
        </w:tc>
        <w:tc>
          <w:tcPr>
            <w:tcW w:w="1159" w:type="dxa"/>
            <w:tcBorders>
              <w:top w:val="single" w:sz="2" w:space="0" w:color="000000"/>
              <w:left w:val="single" w:sz="2" w:space="0" w:color="000000"/>
              <w:bottom w:val="single" w:sz="4" w:space="0" w:color="000000"/>
              <w:right w:val="single" w:sz="4" w:space="0" w:color="000000"/>
            </w:tcBorders>
          </w:tcPr>
          <w:p w:rsidR="00DD3E8C" w:rsidRPr="00DD3E8C" w:rsidRDefault="00DD3E8C" w:rsidP="00DD3E8C">
            <w:pPr>
              <w:pStyle w:val="a8"/>
              <w:widowControl w:val="0"/>
              <w:shd w:val="clear" w:color="auto" w:fill="FFFFFF"/>
              <w:spacing w:after="0" w:line="240" w:lineRule="auto"/>
              <w:ind w:left="-108" w:right="-108"/>
              <w:jc w:val="center"/>
              <w:rPr>
                <w:b/>
                <w:sz w:val="10"/>
                <w:szCs w:val="10"/>
              </w:rPr>
            </w:pPr>
          </w:p>
        </w:tc>
        <w:tc>
          <w:tcPr>
            <w:tcW w:w="1066" w:type="dxa"/>
            <w:tcBorders>
              <w:top w:val="single" w:sz="2" w:space="0" w:color="000000"/>
              <w:left w:val="single" w:sz="4" w:space="0" w:color="000000"/>
              <w:bottom w:val="single" w:sz="4" w:space="0" w:color="000000"/>
              <w:right w:val="single" w:sz="2" w:space="0" w:color="000000"/>
            </w:tcBorders>
          </w:tcPr>
          <w:p w:rsidR="00DD3E8C" w:rsidRPr="00DD3E8C" w:rsidRDefault="00DD3E8C" w:rsidP="00DD3E8C">
            <w:pPr>
              <w:pStyle w:val="a8"/>
              <w:widowControl w:val="0"/>
              <w:shd w:val="clear" w:color="auto" w:fill="FFFFFF"/>
              <w:spacing w:after="0" w:line="240" w:lineRule="auto"/>
              <w:ind w:left="-108" w:right="-108"/>
              <w:jc w:val="center"/>
              <w:rPr>
                <w:b/>
                <w:sz w:val="10"/>
                <w:szCs w:val="10"/>
                <w:lang w:val="uk-UA"/>
              </w:rPr>
            </w:pPr>
          </w:p>
        </w:tc>
        <w:tc>
          <w:tcPr>
            <w:tcW w:w="1080" w:type="dxa"/>
            <w:tcBorders>
              <w:top w:val="single" w:sz="2" w:space="0" w:color="000000"/>
              <w:left w:val="single" w:sz="4" w:space="0" w:color="000000"/>
              <w:bottom w:val="single" w:sz="4" w:space="0" w:color="000000"/>
              <w:right w:val="single" w:sz="2" w:space="0" w:color="000000"/>
            </w:tcBorders>
          </w:tcPr>
          <w:p w:rsidR="00DD3E8C" w:rsidRPr="00DD3E8C" w:rsidRDefault="00DD3E8C" w:rsidP="00DD3E8C">
            <w:pPr>
              <w:pStyle w:val="a8"/>
              <w:widowControl w:val="0"/>
              <w:shd w:val="clear" w:color="auto" w:fill="FFFFFF"/>
              <w:spacing w:after="0" w:line="240" w:lineRule="auto"/>
              <w:ind w:left="-108" w:right="-108"/>
              <w:jc w:val="center"/>
              <w:rPr>
                <w:b/>
                <w:sz w:val="10"/>
                <w:szCs w:val="10"/>
                <w:lang w:val="uk-UA"/>
              </w:rPr>
            </w:pPr>
          </w:p>
        </w:tc>
        <w:tc>
          <w:tcPr>
            <w:tcW w:w="2251" w:type="dxa"/>
            <w:tcBorders>
              <w:left w:val="single" w:sz="2" w:space="0" w:color="000000"/>
              <w:bottom w:val="single" w:sz="4" w:space="0" w:color="000000"/>
              <w:right w:val="single" w:sz="2" w:space="0" w:color="000000"/>
            </w:tcBorders>
          </w:tcPr>
          <w:p w:rsidR="00DD3E8C" w:rsidRPr="00DD3E8C" w:rsidRDefault="00DD3E8C" w:rsidP="00DD3E8C">
            <w:pPr>
              <w:pStyle w:val="a8"/>
              <w:widowControl w:val="0"/>
              <w:spacing w:after="0" w:line="240" w:lineRule="auto"/>
              <w:jc w:val="center"/>
              <w:rPr>
                <w:sz w:val="10"/>
                <w:szCs w:val="10"/>
              </w:rPr>
            </w:pPr>
          </w:p>
        </w:tc>
      </w:tr>
      <w:tr w:rsidR="00DB6612" w:rsidTr="000665B3">
        <w:trPr>
          <w:trHeight w:val="278"/>
        </w:trPr>
        <w:tc>
          <w:tcPr>
            <w:tcW w:w="427" w:type="dxa"/>
            <w:vMerge w:val="restart"/>
            <w:tcBorders>
              <w:top w:val="single" w:sz="4" w:space="0" w:color="000000"/>
              <w:left w:val="single" w:sz="4" w:space="0" w:color="000000"/>
              <w:right w:val="single" w:sz="4" w:space="0" w:color="000000"/>
            </w:tcBorders>
          </w:tcPr>
          <w:p w:rsidR="00DB6612" w:rsidRDefault="003F0663" w:rsidP="00DD3E8C">
            <w:pPr>
              <w:pStyle w:val="a8"/>
              <w:widowControl w:val="0"/>
              <w:shd w:val="clear" w:color="auto" w:fill="FFFFFF"/>
              <w:tabs>
                <w:tab w:val="left" w:pos="360"/>
              </w:tabs>
              <w:snapToGrid w:val="0"/>
              <w:spacing w:after="0" w:line="240" w:lineRule="auto"/>
              <w:jc w:val="center"/>
              <w:rPr>
                <w:sz w:val="24"/>
              </w:rPr>
            </w:pPr>
            <w:r>
              <w:rPr>
                <w:sz w:val="24"/>
              </w:rPr>
              <w:t>1</w:t>
            </w:r>
          </w:p>
        </w:tc>
        <w:tc>
          <w:tcPr>
            <w:tcW w:w="1560" w:type="dxa"/>
            <w:vMerge w:val="restart"/>
            <w:tcBorders>
              <w:top w:val="single" w:sz="4" w:space="0" w:color="000000"/>
              <w:left w:val="single" w:sz="4" w:space="0" w:color="000000"/>
              <w:right w:val="single" w:sz="4" w:space="0" w:color="000000"/>
            </w:tcBorders>
          </w:tcPr>
          <w:p w:rsidR="00DB6612" w:rsidRDefault="003F0663" w:rsidP="00DD3E8C">
            <w:pPr>
              <w:pStyle w:val="a8"/>
              <w:widowControl w:val="0"/>
              <w:shd w:val="clear" w:color="auto" w:fill="FFFFFF"/>
              <w:spacing w:after="0" w:line="240" w:lineRule="auto"/>
              <w:ind w:right="-108"/>
              <w:rPr>
                <w:sz w:val="24"/>
              </w:rPr>
            </w:pPr>
            <w:r>
              <w:rPr>
                <w:sz w:val="24"/>
              </w:rPr>
              <w:t>Визначення потреб населення громади у соціальних послугах</w:t>
            </w:r>
          </w:p>
        </w:tc>
        <w:tc>
          <w:tcPr>
            <w:tcW w:w="2977" w:type="dxa"/>
            <w:tcBorders>
              <w:top w:val="single" w:sz="4" w:space="0" w:color="000000"/>
              <w:left w:val="single" w:sz="4" w:space="0" w:color="000000"/>
              <w:bottom w:val="single" w:sz="4" w:space="0" w:color="000000"/>
              <w:right w:val="single" w:sz="4" w:space="0" w:color="000000"/>
            </w:tcBorders>
          </w:tcPr>
          <w:p w:rsidR="00DB6612" w:rsidRDefault="003F0663" w:rsidP="00DD3E8C">
            <w:pPr>
              <w:pStyle w:val="a8"/>
              <w:widowControl w:val="0"/>
              <w:shd w:val="clear" w:color="auto" w:fill="FFFFFF"/>
              <w:spacing w:after="0" w:line="240" w:lineRule="auto"/>
              <w:jc w:val="both"/>
              <w:rPr>
                <w:sz w:val="24"/>
              </w:rPr>
            </w:pPr>
            <w:r>
              <w:rPr>
                <w:sz w:val="24"/>
              </w:rPr>
              <w:t>1.1. Виявлення осіб/сімей,</w:t>
            </w:r>
            <w:r>
              <w:rPr>
                <w:sz w:val="24"/>
                <w:lang w:val="uk-UA"/>
              </w:rPr>
              <w:t xml:space="preserve"> </w:t>
            </w:r>
            <w:r>
              <w:rPr>
                <w:sz w:val="24"/>
              </w:rPr>
              <w:t>які належать</w:t>
            </w:r>
            <w:r>
              <w:rPr>
                <w:sz w:val="24"/>
                <w:lang w:val="uk-UA"/>
              </w:rPr>
              <w:t xml:space="preserve"> </w:t>
            </w:r>
            <w:r>
              <w:rPr>
                <w:sz w:val="24"/>
              </w:rPr>
              <w:t>до вразливих</w:t>
            </w:r>
            <w:r>
              <w:rPr>
                <w:sz w:val="24"/>
                <w:lang w:val="uk-UA"/>
              </w:rPr>
              <w:t xml:space="preserve"> </w:t>
            </w:r>
            <w:r>
              <w:rPr>
                <w:sz w:val="24"/>
              </w:rPr>
              <w:t>категорій населення громади та перебувають у складних життєвих обставинах</w:t>
            </w:r>
            <w:r>
              <w:rPr>
                <w:sz w:val="24"/>
                <w:lang w:val="ru-RU"/>
              </w:rPr>
              <w:t xml:space="preserve"> </w:t>
            </w:r>
            <w:r>
              <w:rPr>
                <w:sz w:val="24"/>
              </w:rPr>
              <w:t>(через роботу</w:t>
            </w:r>
            <w:r>
              <w:rPr>
                <w:sz w:val="24"/>
                <w:lang w:val="uk-UA"/>
              </w:rPr>
              <w:t xml:space="preserve"> </w:t>
            </w:r>
            <w:r>
              <w:rPr>
                <w:sz w:val="24"/>
              </w:rPr>
              <w:t>телефонів гарячих</w:t>
            </w:r>
            <w:r>
              <w:rPr>
                <w:sz w:val="24"/>
                <w:lang w:val="uk-UA"/>
              </w:rPr>
              <w:t xml:space="preserve"> </w:t>
            </w:r>
            <w:r>
              <w:rPr>
                <w:sz w:val="24"/>
              </w:rPr>
              <w:t>ліній,   співпраця із закладами охорони здоров’я, ГУ</w:t>
            </w:r>
            <w:r>
              <w:rPr>
                <w:sz w:val="24"/>
                <w:lang w:val="uk-UA"/>
              </w:rPr>
              <w:t> </w:t>
            </w:r>
            <w:r>
              <w:rPr>
                <w:sz w:val="24"/>
              </w:rPr>
              <w:t>НП тощо )</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rsidP="00DD3E8C">
            <w:pPr>
              <w:pStyle w:val="a8"/>
              <w:widowControl w:val="0"/>
              <w:shd w:val="clear" w:color="auto" w:fill="FFFFFF"/>
              <w:spacing w:after="0" w:line="240" w:lineRule="auto"/>
              <w:jc w:val="center"/>
              <w:rPr>
                <w:sz w:val="24"/>
              </w:rPr>
            </w:pPr>
            <w:r>
              <w:rPr>
                <w:sz w:val="24"/>
              </w:rPr>
              <w:t>постійно</w:t>
            </w:r>
          </w:p>
        </w:tc>
        <w:tc>
          <w:tcPr>
            <w:tcW w:w="14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rsidP="00804497">
            <w:pPr>
              <w:pStyle w:val="a8"/>
              <w:widowControl w:val="0"/>
              <w:shd w:val="clear" w:color="auto" w:fill="FFFFFF"/>
              <w:spacing w:after="0" w:line="240" w:lineRule="auto"/>
              <w:jc w:val="center"/>
              <w:rPr>
                <w:sz w:val="24"/>
              </w:rPr>
            </w:pPr>
            <w:r>
              <w:rPr>
                <w:sz w:val="24"/>
              </w:rPr>
              <w:t xml:space="preserve">Відділ соціального захисту населення, </w:t>
            </w:r>
            <w:r w:rsidR="00804497">
              <w:rPr>
                <w:sz w:val="24"/>
                <w:lang w:val="uk-UA"/>
              </w:rPr>
              <w:t xml:space="preserve">комунальний заклад «Центр надання </w:t>
            </w:r>
            <w:r>
              <w:rPr>
                <w:sz w:val="24"/>
              </w:rPr>
              <w:t xml:space="preserve"> соціальних послуг</w:t>
            </w:r>
            <w:r w:rsidR="00804497">
              <w:rPr>
                <w:sz w:val="24"/>
                <w:lang w:val="uk-UA"/>
              </w:rPr>
              <w:t>»</w:t>
            </w:r>
            <w:r>
              <w:rPr>
                <w:sz w:val="24"/>
              </w:rPr>
              <w:t xml:space="preserve"> </w:t>
            </w:r>
          </w:p>
        </w:tc>
        <w:tc>
          <w:tcPr>
            <w:tcW w:w="178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rsidP="00DD3E8C">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rsidP="00DD3E8C">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DB6612" w:rsidRDefault="003F0663" w:rsidP="00DD3E8C">
            <w:pPr>
              <w:pStyle w:val="a8"/>
              <w:widowControl w:val="0"/>
              <w:shd w:val="clear" w:color="auto" w:fill="FFFFFF"/>
              <w:spacing w:after="0" w:line="240" w:lineRule="auto"/>
              <w:ind w:left="14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DB6612" w:rsidRDefault="003F0663" w:rsidP="00DD3E8C">
            <w:pPr>
              <w:pStyle w:val="a8"/>
              <w:widowControl w:val="0"/>
              <w:shd w:val="clear" w:color="auto" w:fill="FFFFFF"/>
              <w:spacing w:after="0" w:line="240" w:lineRule="auto"/>
              <w:ind w:left="141"/>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rsidP="00DD3E8C">
            <w:pPr>
              <w:pStyle w:val="a8"/>
              <w:widowControl w:val="0"/>
              <w:shd w:val="clear" w:color="auto" w:fill="FFFFFF"/>
              <w:spacing w:after="0" w:line="240" w:lineRule="auto"/>
              <w:ind w:left="109"/>
              <w:rPr>
                <w:sz w:val="24"/>
              </w:rPr>
            </w:pPr>
            <w:r>
              <w:rPr>
                <w:sz w:val="24"/>
                <w:lang w:val="uk-UA"/>
              </w:rPr>
              <w:t>Своєчасне н</w:t>
            </w:r>
            <w:proofErr w:type="spellStart"/>
            <w:r>
              <w:rPr>
                <w:sz w:val="24"/>
              </w:rPr>
              <w:t>адання</w:t>
            </w:r>
            <w:proofErr w:type="spellEnd"/>
            <w:r>
              <w:rPr>
                <w:sz w:val="24"/>
              </w:rPr>
              <w:t xml:space="preserve"> </w:t>
            </w:r>
            <w:proofErr w:type="spellStart"/>
            <w:r>
              <w:rPr>
                <w:sz w:val="24"/>
              </w:rPr>
              <w:t>необхідної</w:t>
            </w:r>
            <w:proofErr w:type="spellEnd"/>
            <w:r>
              <w:rPr>
                <w:sz w:val="24"/>
              </w:rPr>
              <w:t xml:space="preserve"> </w:t>
            </w:r>
            <w:proofErr w:type="spellStart"/>
            <w:r>
              <w:rPr>
                <w:sz w:val="24"/>
              </w:rPr>
              <w:t>допомоги</w:t>
            </w:r>
            <w:proofErr w:type="spellEnd"/>
            <w:r>
              <w:rPr>
                <w:sz w:val="24"/>
              </w:rPr>
              <w:t xml:space="preserve">, </w:t>
            </w:r>
            <w:proofErr w:type="spellStart"/>
            <w:r>
              <w:rPr>
                <w:sz w:val="24"/>
              </w:rPr>
              <w:t>соціальних</w:t>
            </w:r>
            <w:proofErr w:type="spellEnd"/>
            <w:r>
              <w:rPr>
                <w:sz w:val="24"/>
              </w:rPr>
              <w:t xml:space="preserve"> послуг вразливим категоріям громадян, з</w:t>
            </w:r>
            <w:r>
              <w:rPr>
                <w:sz w:val="24"/>
                <w:lang w:val="uk-UA"/>
              </w:rPr>
              <w:t xml:space="preserve"> </w:t>
            </w:r>
            <w:r>
              <w:rPr>
                <w:sz w:val="24"/>
              </w:rPr>
              <w:t>метою мінімізації негативного впливу зовнішніх/</w:t>
            </w:r>
            <w:r>
              <w:rPr>
                <w:sz w:val="24"/>
                <w:lang w:val="uk-UA"/>
              </w:rPr>
              <w:t xml:space="preserve"> </w:t>
            </w:r>
            <w:r>
              <w:rPr>
                <w:sz w:val="24"/>
              </w:rPr>
              <w:t>внутрішніх чинників, які спричинили СЖО.</w:t>
            </w:r>
          </w:p>
        </w:tc>
      </w:tr>
      <w:tr w:rsidR="00DB6612" w:rsidTr="000665B3">
        <w:trPr>
          <w:trHeight w:val="988"/>
        </w:trPr>
        <w:tc>
          <w:tcPr>
            <w:tcW w:w="427" w:type="dxa"/>
            <w:vMerge/>
            <w:tcBorders>
              <w:top w:val="single" w:sz="4" w:space="0" w:color="000000"/>
              <w:left w:val="single" w:sz="4" w:space="0" w:color="000000"/>
              <w:right w:val="single" w:sz="4" w:space="0" w:color="000000"/>
            </w:tcBorders>
          </w:tcPr>
          <w:p w:rsidR="00DB6612" w:rsidRDefault="00DB6612">
            <w:pPr>
              <w:pStyle w:val="a8"/>
              <w:widowControl w:val="0"/>
              <w:shd w:val="clear" w:color="auto" w:fill="FFFFFF"/>
              <w:spacing w:after="0" w:line="240" w:lineRule="auto"/>
              <w:ind w:left="-66"/>
              <w:jc w:val="both"/>
              <w:rPr>
                <w:sz w:val="24"/>
              </w:rPr>
            </w:pPr>
          </w:p>
        </w:tc>
        <w:tc>
          <w:tcPr>
            <w:tcW w:w="1560" w:type="dxa"/>
            <w:vMerge/>
            <w:tcBorders>
              <w:top w:val="single" w:sz="4" w:space="0" w:color="000000"/>
              <w:left w:val="single" w:sz="4" w:space="0" w:color="000000"/>
              <w:right w:val="single" w:sz="4" w:space="0" w:color="000000"/>
            </w:tcBorders>
          </w:tcPr>
          <w:p w:rsidR="00DB6612" w:rsidRDefault="00DB6612">
            <w:pPr>
              <w:pStyle w:val="a8"/>
              <w:widowControl w:val="0"/>
              <w:shd w:val="clear" w:color="auto" w:fill="FFFFFF"/>
              <w:spacing w:after="0" w:line="240" w:lineRule="auto"/>
              <w:ind w:left="-66"/>
              <w:jc w:val="both"/>
              <w:rPr>
                <w:sz w:val="24"/>
              </w:rPr>
            </w:pPr>
          </w:p>
        </w:tc>
        <w:tc>
          <w:tcPr>
            <w:tcW w:w="2977" w:type="dxa"/>
            <w:tcBorders>
              <w:top w:val="single" w:sz="4" w:space="0" w:color="000000"/>
              <w:left w:val="single" w:sz="4" w:space="0" w:color="000000"/>
              <w:bottom w:val="single" w:sz="4" w:space="0" w:color="000000"/>
              <w:right w:val="single" w:sz="4" w:space="0" w:color="000000"/>
            </w:tcBorders>
          </w:tcPr>
          <w:p w:rsidR="00DB6612" w:rsidRDefault="003F0663">
            <w:pPr>
              <w:pStyle w:val="a8"/>
              <w:widowControl w:val="0"/>
              <w:shd w:val="clear" w:color="auto" w:fill="FFFFFF"/>
              <w:spacing w:after="0" w:line="240" w:lineRule="auto"/>
              <w:rPr>
                <w:sz w:val="24"/>
              </w:rPr>
            </w:pPr>
            <w:r>
              <w:rPr>
                <w:sz w:val="24"/>
              </w:rPr>
              <w:t>1.2. Визначення потреб населення громади у соціальних послугах, в тому числі у розрізі цільових груп</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pPr>
              <w:pStyle w:val="a8"/>
              <w:widowControl w:val="0"/>
              <w:shd w:val="clear" w:color="auto" w:fill="FFFFFF"/>
              <w:spacing w:after="0" w:line="240" w:lineRule="auto"/>
              <w:jc w:val="center"/>
              <w:rPr>
                <w:sz w:val="24"/>
              </w:rPr>
            </w:pPr>
            <w:r>
              <w:rPr>
                <w:sz w:val="24"/>
              </w:rPr>
              <w:t>щороку</w:t>
            </w:r>
          </w:p>
        </w:tc>
        <w:tc>
          <w:tcPr>
            <w:tcW w:w="1434"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DB6612">
            <w:pPr>
              <w:pStyle w:val="a8"/>
              <w:widowControl w:val="0"/>
              <w:shd w:val="clear" w:color="auto" w:fill="FFFFFF"/>
              <w:spacing w:after="0" w:line="240" w:lineRule="auto"/>
              <w:jc w:val="center"/>
              <w:rPr>
                <w:sz w:val="24"/>
              </w:rPr>
            </w:pPr>
          </w:p>
        </w:tc>
        <w:tc>
          <w:tcPr>
            <w:tcW w:w="1782"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DB6612">
            <w:pPr>
              <w:pStyle w:val="a8"/>
              <w:widowControl w:val="0"/>
              <w:shd w:val="clear" w:color="auto" w:fill="FFFFFF"/>
              <w:spacing w:after="0" w:line="240" w:lineRule="auto"/>
              <w:jc w:val="center"/>
              <w:rPr>
                <w:sz w:val="24"/>
              </w:rPr>
            </w:pP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pPr>
              <w:widowControl w:val="0"/>
              <w:shd w:val="clear" w:color="auto" w:fill="FFFFFF"/>
              <w:ind w:right="397"/>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DB6612" w:rsidRDefault="003F0663">
            <w:pPr>
              <w:pStyle w:val="a8"/>
              <w:widowControl w:val="0"/>
              <w:shd w:val="clear" w:color="auto" w:fill="FFFFFF"/>
              <w:spacing w:after="0" w:line="240" w:lineRule="auto"/>
              <w:ind w:left="14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DB6612" w:rsidRDefault="003F0663">
            <w:pPr>
              <w:pStyle w:val="a8"/>
              <w:widowControl w:val="0"/>
              <w:shd w:val="clear" w:color="auto" w:fill="FFFFFF"/>
              <w:spacing w:after="0" w:line="240" w:lineRule="auto"/>
              <w:ind w:left="141"/>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rsidP="003F0663">
            <w:pPr>
              <w:pStyle w:val="a8"/>
              <w:widowControl w:val="0"/>
              <w:shd w:val="clear" w:color="auto" w:fill="FFFFFF"/>
              <w:spacing w:after="0" w:line="240" w:lineRule="auto"/>
              <w:ind w:left="109"/>
              <w:rPr>
                <w:sz w:val="24"/>
              </w:rPr>
            </w:pPr>
            <w:r>
              <w:rPr>
                <w:sz w:val="24"/>
              </w:rPr>
              <w:t>Максимальне вивчення потреб громадян в соціальних послугах.</w:t>
            </w:r>
          </w:p>
        </w:tc>
      </w:tr>
      <w:tr w:rsidR="00DB6612" w:rsidTr="000665B3">
        <w:trPr>
          <w:trHeight w:val="988"/>
        </w:trPr>
        <w:tc>
          <w:tcPr>
            <w:tcW w:w="427" w:type="dxa"/>
            <w:tcBorders>
              <w:left w:val="single" w:sz="4" w:space="0" w:color="000000"/>
              <w:right w:val="single" w:sz="4" w:space="0" w:color="000000"/>
            </w:tcBorders>
          </w:tcPr>
          <w:p w:rsidR="00DB6612" w:rsidRDefault="00DB6612">
            <w:pPr>
              <w:pStyle w:val="a8"/>
              <w:widowControl w:val="0"/>
              <w:shd w:val="clear" w:color="auto" w:fill="FFFFFF"/>
              <w:spacing w:after="0" w:line="240" w:lineRule="auto"/>
              <w:ind w:left="-66"/>
              <w:jc w:val="both"/>
              <w:rPr>
                <w:sz w:val="24"/>
              </w:rPr>
            </w:pPr>
          </w:p>
        </w:tc>
        <w:tc>
          <w:tcPr>
            <w:tcW w:w="1560" w:type="dxa"/>
            <w:tcBorders>
              <w:left w:val="single" w:sz="4" w:space="0" w:color="000000"/>
              <w:right w:val="single" w:sz="4" w:space="0" w:color="000000"/>
            </w:tcBorders>
          </w:tcPr>
          <w:p w:rsidR="00DB6612" w:rsidRDefault="00DB6612">
            <w:pPr>
              <w:pStyle w:val="a8"/>
              <w:widowControl w:val="0"/>
              <w:shd w:val="clear" w:color="auto" w:fill="FFFFFF"/>
              <w:spacing w:after="0" w:line="240" w:lineRule="auto"/>
              <w:ind w:left="-66"/>
              <w:jc w:val="both"/>
              <w:rPr>
                <w:sz w:val="24"/>
              </w:rPr>
            </w:pPr>
          </w:p>
        </w:tc>
        <w:tc>
          <w:tcPr>
            <w:tcW w:w="2977" w:type="dxa"/>
            <w:tcBorders>
              <w:top w:val="single" w:sz="4" w:space="0" w:color="000000"/>
              <w:left w:val="single" w:sz="4" w:space="0" w:color="000000"/>
              <w:bottom w:val="single" w:sz="4" w:space="0" w:color="000000"/>
              <w:right w:val="single" w:sz="4" w:space="0" w:color="000000"/>
            </w:tcBorders>
          </w:tcPr>
          <w:p w:rsidR="00DB6612" w:rsidRPr="00175DFB" w:rsidRDefault="003F0663" w:rsidP="00175DFB">
            <w:pPr>
              <w:pStyle w:val="a8"/>
              <w:widowControl w:val="0"/>
              <w:shd w:val="clear" w:color="auto" w:fill="FFFFFF"/>
              <w:spacing w:after="0" w:line="240" w:lineRule="auto"/>
              <w:ind w:right="-108"/>
              <w:rPr>
                <w:sz w:val="24"/>
                <w:lang w:val="uk-UA"/>
              </w:rPr>
            </w:pPr>
            <w:r>
              <w:rPr>
                <w:sz w:val="24"/>
              </w:rPr>
              <w:t xml:space="preserve">1.3. Затвердження переліку соціальних послуг, що надаються </w:t>
            </w:r>
            <w:r w:rsidR="00175DFB">
              <w:rPr>
                <w:sz w:val="24"/>
                <w:lang w:val="uk-UA"/>
              </w:rPr>
              <w:t>«Центром надання соціальних послуг»</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pPr>
              <w:pStyle w:val="a8"/>
              <w:widowControl w:val="0"/>
              <w:shd w:val="clear" w:color="auto" w:fill="FFFFFF"/>
              <w:spacing w:after="0" w:line="240" w:lineRule="auto"/>
              <w:jc w:val="center"/>
              <w:rPr>
                <w:sz w:val="24"/>
              </w:rPr>
            </w:pPr>
            <w:r>
              <w:rPr>
                <w:sz w:val="24"/>
                <w:lang w:val="uk-UA"/>
              </w:rPr>
              <w:t>в разі</w:t>
            </w:r>
          </w:p>
          <w:p w:rsidR="00DB6612" w:rsidRDefault="003F0663">
            <w:pPr>
              <w:pStyle w:val="a8"/>
              <w:widowControl w:val="0"/>
              <w:shd w:val="clear" w:color="auto" w:fill="FFFFFF"/>
              <w:spacing w:after="0" w:line="240" w:lineRule="auto"/>
              <w:jc w:val="center"/>
              <w:rPr>
                <w:sz w:val="24"/>
              </w:rPr>
            </w:pPr>
            <w:r>
              <w:rPr>
                <w:sz w:val="24"/>
                <w:lang w:val="uk-UA"/>
              </w:rPr>
              <w:t>потреби</w:t>
            </w:r>
          </w:p>
        </w:tc>
        <w:tc>
          <w:tcPr>
            <w:tcW w:w="1434"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DB6612">
            <w:pPr>
              <w:pStyle w:val="a8"/>
              <w:widowControl w:val="0"/>
              <w:shd w:val="clear" w:color="auto" w:fill="FFFFFF"/>
              <w:spacing w:after="0" w:line="240" w:lineRule="auto"/>
              <w:jc w:val="center"/>
              <w:rPr>
                <w:sz w:val="24"/>
              </w:rPr>
            </w:pPr>
          </w:p>
        </w:tc>
        <w:tc>
          <w:tcPr>
            <w:tcW w:w="1782" w:type="dxa"/>
            <w:vMerge/>
            <w:tcBorders>
              <w:top w:val="single" w:sz="4" w:space="0" w:color="000000"/>
              <w:left w:val="single" w:sz="4" w:space="0" w:color="000000"/>
              <w:right w:val="single" w:sz="4" w:space="0" w:color="000000"/>
            </w:tcBorders>
            <w:tcMar>
              <w:left w:w="0" w:type="dxa"/>
              <w:right w:w="0" w:type="dxa"/>
            </w:tcMar>
          </w:tcPr>
          <w:p w:rsidR="00DB6612" w:rsidRDefault="00DB6612">
            <w:pPr>
              <w:pStyle w:val="a8"/>
              <w:widowControl w:val="0"/>
              <w:shd w:val="clear" w:color="auto" w:fill="FFFFFF"/>
              <w:spacing w:after="0" w:line="240" w:lineRule="auto"/>
              <w:jc w:val="center"/>
              <w:rPr>
                <w:sz w:val="24"/>
              </w:rPr>
            </w:pP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DB6612" w:rsidRDefault="003F0663">
            <w:pPr>
              <w:pStyle w:val="a8"/>
              <w:widowControl w:val="0"/>
              <w:shd w:val="clear" w:color="auto" w:fill="FFFFFF"/>
              <w:spacing w:after="0" w:line="240" w:lineRule="auto"/>
              <w:ind w:left="14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DB6612" w:rsidRDefault="003F0663">
            <w:pPr>
              <w:pStyle w:val="a8"/>
              <w:widowControl w:val="0"/>
              <w:shd w:val="clear" w:color="auto" w:fill="FFFFFF"/>
              <w:spacing w:after="0" w:line="240" w:lineRule="auto"/>
              <w:ind w:left="141"/>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rsidP="003F0663">
            <w:pPr>
              <w:pStyle w:val="a8"/>
              <w:widowControl w:val="0"/>
              <w:shd w:val="clear" w:color="auto" w:fill="FFFFFF"/>
              <w:spacing w:after="0" w:line="240" w:lineRule="auto"/>
              <w:ind w:left="109"/>
              <w:rPr>
                <w:sz w:val="24"/>
              </w:rPr>
            </w:pPr>
            <w:r>
              <w:rPr>
                <w:sz w:val="24"/>
              </w:rPr>
              <w:t>Актуалізація видів соціальних послуг, що відповідають потребам вразливих груп населення громади</w:t>
            </w:r>
          </w:p>
        </w:tc>
      </w:tr>
      <w:tr w:rsidR="00DB6612" w:rsidTr="000665B3">
        <w:trPr>
          <w:trHeight w:val="278"/>
        </w:trPr>
        <w:tc>
          <w:tcPr>
            <w:tcW w:w="427" w:type="dxa"/>
            <w:tcBorders>
              <w:left w:val="single" w:sz="4" w:space="0" w:color="000000"/>
              <w:right w:val="single" w:sz="4" w:space="0" w:color="000000"/>
            </w:tcBorders>
          </w:tcPr>
          <w:p w:rsidR="00DB6612" w:rsidRDefault="00DB6612">
            <w:pPr>
              <w:pStyle w:val="a8"/>
              <w:widowControl w:val="0"/>
              <w:shd w:val="clear" w:color="auto" w:fill="FFFFFF"/>
              <w:spacing w:after="0" w:line="240" w:lineRule="auto"/>
              <w:ind w:left="-66"/>
              <w:jc w:val="both"/>
              <w:rPr>
                <w:sz w:val="24"/>
              </w:rPr>
            </w:pPr>
          </w:p>
        </w:tc>
        <w:tc>
          <w:tcPr>
            <w:tcW w:w="1560" w:type="dxa"/>
            <w:tcBorders>
              <w:left w:val="single" w:sz="4" w:space="0" w:color="000000"/>
              <w:right w:val="single" w:sz="4" w:space="0" w:color="000000"/>
            </w:tcBorders>
          </w:tcPr>
          <w:p w:rsidR="00DB6612" w:rsidRDefault="00DB6612">
            <w:pPr>
              <w:pStyle w:val="a8"/>
              <w:widowControl w:val="0"/>
              <w:shd w:val="clear" w:color="auto" w:fill="FFFFFF"/>
              <w:spacing w:after="0" w:line="240" w:lineRule="auto"/>
              <w:ind w:left="-66"/>
              <w:jc w:val="both"/>
              <w:rPr>
                <w:sz w:val="24"/>
              </w:rPr>
            </w:pPr>
          </w:p>
        </w:tc>
        <w:tc>
          <w:tcPr>
            <w:tcW w:w="2977" w:type="dxa"/>
            <w:tcBorders>
              <w:top w:val="single" w:sz="4" w:space="0" w:color="000000"/>
              <w:left w:val="single" w:sz="4" w:space="0" w:color="000000"/>
              <w:bottom w:val="single" w:sz="4" w:space="0" w:color="000000"/>
              <w:right w:val="single" w:sz="4" w:space="0" w:color="000000"/>
            </w:tcBorders>
          </w:tcPr>
          <w:p w:rsidR="00DB6612" w:rsidRDefault="003F0663">
            <w:pPr>
              <w:pStyle w:val="a8"/>
              <w:widowControl w:val="0"/>
              <w:shd w:val="clear" w:color="auto" w:fill="FFFFFF"/>
              <w:spacing w:after="0" w:line="240" w:lineRule="auto"/>
              <w:ind w:right="-108"/>
              <w:rPr>
                <w:sz w:val="24"/>
              </w:rPr>
            </w:pPr>
            <w:r>
              <w:rPr>
                <w:sz w:val="24"/>
              </w:rPr>
              <w:t xml:space="preserve">1.4. Визначення та затвердження тарифів на </w:t>
            </w:r>
            <w:r>
              <w:rPr>
                <w:sz w:val="24"/>
              </w:rPr>
              <w:lastRenderedPageBreak/>
              <w:t>соціальні послуги</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pPr>
              <w:pStyle w:val="a8"/>
              <w:widowControl w:val="0"/>
              <w:shd w:val="clear" w:color="auto" w:fill="FFFFFF"/>
              <w:spacing w:after="0" w:line="240" w:lineRule="auto"/>
              <w:jc w:val="center"/>
              <w:rPr>
                <w:sz w:val="24"/>
              </w:rPr>
            </w:pPr>
            <w:r>
              <w:rPr>
                <w:sz w:val="24"/>
              </w:rPr>
              <w:lastRenderedPageBreak/>
              <w:t>щороку</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804497" w:rsidP="00DD3E8C">
            <w:pPr>
              <w:pStyle w:val="a8"/>
              <w:widowControl w:val="0"/>
              <w:shd w:val="clear" w:color="auto" w:fill="FFFFFF"/>
              <w:spacing w:after="0" w:line="240" w:lineRule="auto"/>
              <w:jc w:val="center"/>
              <w:rPr>
                <w:sz w:val="24"/>
              </w:rPr>
            </w:pPr>
            <w:r>
              <w:rPr>
                <w:sz w:val="24"/>
              </w:rPr>
              <w:t xml:space="preserve">Відділ соціального </w:t>
            </w:r>
            <w:r>
              <w:rPr>
                <w:sz w:val="24"/>
              </w:rPr>
              <w:lastRenderedPageBreak/>
              <w:t xml:space="preserve">захисту населення, </w:t>
            </w:r>
            <w:r>
              <w:rPr>
                <w:sz w:val="24"/>
                <w:lang w:val="uk-UA"/>
              </w:rPr>
              <w:t xml:space="preserve">комунальний заклад «Центр надання </w:t>
            </w:r>
            <w:r>
              <w:rPr>
                <w:sz w:val="24"/>
              </w:rPr>
              <w:t xml:space="preserve"> соціальних послуг</w:t>
            </w:r>
            <w:r>
              <w:rPr>
                <w:sz w:val="24"/>
                <w:lang w:val="uk-UA"/>
              </w:rPr>
              <w:t>»</w:t>
            </w:r>
          </w:p>
        </w:tc>
        <w:tc>
          <w:tcPr>
            <w:tcW w:w="1782" w:type="dxa"/>
            <w:vMerge/>
            <w:tcBorders>
              <w:left w:val="single" w:sz="4" w:space="0" w:color="000000"/>
              <w:bottom w:val="single" w:sz="4" w:space="0" w:color="000000"/>
              <w:right w:val="single" w:sz="4" w:space="0" w:color="000000"/>
            </w:tcBorders>
            <w:tcMar>
              <w:left w:w="0" w:type="dxa"/>
              <w:right w:w="0" w:type="dxa"/>
            </w:tcMar>
          </w:tcPr>
          <w:p w:rsidR="00DB6612" w:rsidRDefault="00DB6612">
            <w:pPr>
              <w:pStyle w:val="a8"/>
              <w:widowControl w:val="0"/>
              <w:shd w:val="clear" w:color="auto" w:fill="FFFFFF"/>
              <w:spacing w:after="0" w:line="240" w:lineRule="auto"/>
              <w:rPr>
                <w:sz w:val="24"/>
              </w:rPr>
            </w:pP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DB6612" w:rsidRDefault="003F0663">
            <w:pPr>
              <w:pStyle w:val="a8"/>
              <w:widowControl w:val="0"/>
              <w:shd w:val="clear" w:color="auto" w:fill="FFFFFF"/>
              <w:spacing w:after="0" w:line="240" w:lineRule="auto"/>
              <w:ind w:left="14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DB6612" w:rsidRDefault="003F0663">
            <w:pPr>
              <w:pStyle w:val="a8"/>
              <w:widowControl w:val="0"/>
              <w:shd w:val="clear" w:color="auto" w:fill="FFFFFF"/>
              <w:spacing w:after="0" w:line="240" w:lineRule="auto"/>
              <w:ind w:left="141"/>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rsidP="003F0663">
            <w:pPr>
              <w:pStyle w:val="a8"/>
              <w:widowControl w:val="0"/>
              <w:shd w:val="clear" w:color="auto" w:fill="FFFFFF"/>
              <w:spacing w:after="0" w:line="240" w:lineRule="auto"/>
              <w:ind w:left="81"/>
              <w:rPr>
                <w:sz w:val="24"/>
              </w:rPr>
            </w:pPr>
            <w:r>
              <w:rPr>
                <w:sz w:val="24"/>
              </w:rPr>
              <w:t xml:space="preserve">Забезпечення громадян </w:t>
            </w:r>
            <w:r>
              <w:rPr>
                <w:sz w:val="24"/>
              </w:rPr>
              <w:lastRenderedPageBreak/>
              <w:t>соціальними послугами на</w:t>
            </w:r>
            <w:r>
              <w:rPr>
                <w:sz w:val="24"/>
                <w:lang w:val="ru-RU"/>
              </w:rPr>
              <w:t xml:space="preserve"> </w:t>
            </w:r>
            <w:r>
              <w:rPr>
                <w:sz w:val="24"/>
              </w:rPr>
              <w:t xml:space="preserve">платній/диференційованій основі, </w:t>
            </w:r>
            <w:proofErr w:type="spellStart"/>
            <w:r>
              <w:rPr>
                <w:sz w:val="24"/>
              </w:rPr>
              <w:t>якщо</w:t>
            </w:r>
            <w:proofErr w:type="spellEnd"/>
            <w:r>
              <w:rPr>
                <w:sz w:val="24"/>
              </w:rPr>
              <w:t xml:space="preserve"> вони не </w:t>
            </w:r>
            <w:proofErr w:type="spellStart"/>
            <w:r>
              <w:rPr>
                <w:sz w:val="24"/>
              </w:rPr>
              <w:t>мають</w:t>
            </w:r>
            <w:proofErr w:type="spellEnd"/>
            <w:r>
              <w:rPr>
                <w:sz w:val="24"/>
              </w:rPr>
              <w:t xml:space="preserve"> право на </w:t>
            </w:r>
            <w:proofErr w:type="spellStart"/>
            <w:r>
              <w:rPr>
                <w:sz w:val="24"/>
              </w:rPr>
              <w:t>їх</w:t>
            </w:r>
            <w:proofErr w:type="spellEnd"/>
            <w:r>
              <w:rPr>
                <w:sz w:val="24"/>
              </w:rPr>
              <w:t xml:space="preserve"> </w:t>
            </w:r>
            <w:proofErr w:type="spellStart"/>
            <w:r>
              <w:rPr>
                <w:sz w:val="24"/>
              </w:rPr>
              <w:t>отримання</w:t>
            </w:r>
            <w:proofErr w:type="spellEnd"/>
            <w:r>
              <w:rPr>
                <w:sz w:val="24"/>
              </w:rPr>
              <w:t xml:space="preserve"> </w:t>
            </w:r>
            <w:proofErr w:type="spellStart"/>
            <w:r>
              <w:rPr>
                <w:sz w:val="24"/>
              </w:rPr>
              <w:t>безоплатно</w:t>
            </w:r>
            <w:proofErr w:type="spellEnd"/>
            <w:r>
              <w:rPr>
                <w:sz w:val="24"/>
              </w:rPr>
              <w:t xml:space="preserve"> </w:t>
            </w:r>
            <w:proofErr w:type="spellStart"/>
            <w:r>
              <w:rPr>
                <w:sz w:val="24"/>
              </w:rPr>
              <w:t>або</w:t>
            </w:r>
            <w:proofErr w:type="spellEnd"/>
            <w:r>
              <w:rPr>
                <w:sz w:val="24"/>
              </w:rPr>
              <w:t xml:space="preserve"> </w:t>
            </w:r>
            <w:proofErr w:type="spellStart"/>
            <w:r>
              <w:rPr>
                <w:sz w:val="24"/>
              </w:rPr>
              <w:t>виявили</w:t>
            </w:r>
            <w:proofErr w:type="spellEnd"/>
            <w:r>
              <w:rPr>
                <w:sz w:val="24"/>
              </w:rPr>
              <w:t xml:space="preserve"> </w:t>
            </w:r>
            <w:proofErr w:type="spellStart"/>
            <w:r>
              <w:rPr>
                <w:sz w:val="24"/>
              </w:rPr>
              <w:t>бажання</w:t>
            </w:r>
            <w:proofErr w:type="spellEnd"/>
            <w:r>
              <w:rPr>
                <w:sz w:val="24"/>
              </w:rPr>
              <w:t xml:space="preserve"> </w:t>
            </w:r>
            <w:proofErr w:type="spellStart"/>
            <w:r>
              <w:rPr>
                <w:sz w:val="24"/>
              </w:rPr>
              <w:t>отримувати</w:t>
            </w:r>
            <w:proofErr w:type="spellEnd"/>
            <w:r>
              <w:rPr>
                <w:sz w:val="24"/>
              </w:rPr>
              <w:t xml:space="preserve"> </w:t>
            </w:r>
            <w:proofErr w:type="spellStart"/>
            <w:r>
              <w:rPr>
                <w:sz w:val="24"/>
              </w:rPr>
              <w:t>соцпослуги</w:t>
            </w:r>
            <w:proofErr w:type="spellEnd"/>
            <w:r>
              <w:rPr>
                <w:sz w:val="24"/>
              </w:rPr>
              <w:t xml:space="preserve"> </w:t>
            </w:r>
            <w:proofErr w:type="spellStart"/>
            <w:r>
              <w:rPr>
                <w:sz w:val="24"/>
              </w:rPr>
              <w:t>понад</w:t>
            </w:r>
            <w:proofErr w:type="spellEnd"/>
            <w:r>
              <w:rPr>
                <w:sz w:val="24"/>
              </w:rPr>
              <w:t xml:space="preserve"> </w:t>
            </w:r>
            <w:proofErr w:type="spellStart"/>
            <w:r>
              <w:rPr>
                <w:sz w:val="24"/>
              </w:rPr>
              <w:t>об’єми</w:t>
            </w:r>
            <w:proofErr w:type="spellEnd"/>
            <w:r>
              <w:rPr>
                <w:sz w:val="24"/>
              </w:rPr>
              <w:t xml:space="preserve"> </w:t>
            </w:r>
            <w:proofErr w:type="spellStart"/>
            <w:r>
              <w:rPr>
                <w:sz w:val="24"/>
              </w:rPr>
              <w:t>визначені</w:t>
            </w:r>
            <w:proofErr w:type="spellEnd"/>
            <w:r>
              <w:rPr>
                <w:sz w:val="24"/>
              </w:rPr>
              <w:t xml:space="preserve"> </w:t>
            </w:r>
            <w:proofErr w:type="spellStart"/>
            <w:r>
              <w:rPr>
                <w:sz w:val="24"/>
              </w:rPr>
              <w:t>Державними</w:t>
            </w:r>
            <w:proofErr w:type="spellEnd"/>
            <w:r>
              <w:rPr>
                <w:sz w:val="24"/>
              </w:rPr>
              <w:t xml:space="preserve"> стандартами.</w:t>
            </w:r>
          </w:p>
        </w:tc>
      </w:tr>
      <w:tr w:rsidR="00DD3E8C" w:rsidTr="000665B3">
        <w:trPr>
          <w:trHeight w:val="2867"/>
        </w:trPr>
        <w:tc>
          <w:tcPr>
            <w:tcW w:w="427" w:type="dxa"/>
            <w:tcBorders>
              <w:top w:val="single" w:sz="4" w:space="0" w:color="000000"/>
              <w:left w:val="single" w:sz="4" w:space="0" w:color="000000"/>
              <w:right w:val="single" w:sz="4" w:space="0" w:color="000000"/>
            </w:tcBorders>
          </w:tcPr>
          <w:p w:rsidR="00DD3E8C" w:rsidRDefault="00DD3E8C">
            <w:pPr>
              <w:pStyle w:val="a8"/>
              <w:widowControl w:val="0"/>
              <w:shd w:val="clear" w:color="auto" w:fill="FFFFFF"/>
              <w:tabs>
                <w:tab w:val="left" w:pos="360"/>
              </w:tabs>
              <w:snapToGrid w:val="0"/>
              <w:spacing w:after="0" w:line="240" w:lineRule="auto"/>
              <w:jc w:val="center"/>
              <w:rPr>
                <w:sz w:val="24"/>
              </w:rPr>
            </w:pPr>
            <w:r>
              <w:rPr>
                <w:sz w:val="24"/>
              </w:rPr>
              <w:lastRenderedPageBreak/>
              <w:t>2</w:t>
            </w:r>
          </w:p>
        </w:tc>
        <w:tc>
          <w:tcPr>
            <w:tcW w:w="1560" w:type="dxa"/>
            <w:tcBorders>
              <w:top w:val="single" w:sz="4" w:space="0" w:color="000000"/>
              <w:left w:val="single" w:sz="4" w:space="0" w:color="000000"/>
              <w:right w:val="single" w:sz="4" w:space="0" w:color="000000"/>
            </w:tcBorders>
          </w:tcPr>
          <w:p w:rsidR="00DD3E8C" w:rsidRDefault="00DD3E8C">
            <w:pPr>
              <w:pStyle w:val="a8"/>
              <w:widowControl w:val="0"/>
              <w:shd w:val="clear" w:color="auto" w:fill="FFFFFF"/>
              <w:spacing w:after="0" w:line="240" w:lineRule="auto"/>
              <w:ind w:left="-108" w:right="-108"/>
              <w:rPr>
                <w:sz w:val="24"/>
              </w:rPr>
            </w:pPr>
            <w:r>
              <w:rPr>
                <w:sz w:val="24"/>
              </w:rPr>
              <w:t>Менеджмент</w:t>
            </w:r>
          </w:p>
          <w:p w:rsidR="00DD3E8C" w:rsidRDefault="00DD3E8C">
            <w:pPr>
              <w:pStyle w:val="a8"/>
              <w:widowControl w:val="0"/>
              <w:shd w:val="clear" w:color="auto" w:fill="FFFFFF"/>
              <w:spacing w:after="0" w:line="240" w:lineRule="auto"/>
              <w:ind w:left="-108" w:right="-108"/>
              <w:rPr>
                <w:sz w:val="24"/>
              </w:rPr>
            </w:pPr>
            <w:r>
              <w:rPr>
                <w:sz w:val="24"/>
              </w:rPr>
              <w:t xml:space="preserve">та </w:t>
            </w:r>
            <w:proofErr w:type="spellStart"/>
            <w:r>
              <w:rPr>
                <w:sz w:val="24"/>
              </w:rPr>
              <w:t>адміністру</w:t>
            </w:r>
            <w:proofErr w:type="spellEnd"/>
            <w:r>
              <w:rPr>
                <w:sz w:val="24"/>
                <w:lang w:val="uk-UA"/>
              </w:rPr>
              <w:t>-</w:t>
            </w:r>
            <w:proofErr w:type="spellStart"/>
            <w:r>
              <w:rPr>
                <w:sz w:val="24"/>
              </w:rPr>
              <w:t>вання</w:t>
            </w:r>
            <w:proofErr w:type="spellEnd"/>
            <w:r>
              <w:rPr>
                <w:sz w:val="24"/>
              </w:rPr>
              <w:t xml:space="preserve"> </w:t>
            </w:r>
            <w:proofErr w:type="spellStart"/>
            <w:r>
              <w:rPr>
                <w:sz w:val="24"/>
              </w:rPr>
              <w:t>надання</w:t>
            </w:r>
            <w:proofErr w:type="spellEnd"/>
            <w:r>
              <w:rPr>
                <w:sz w:val="24"/>
              </w:rPr>
              <w:t xml:space="preserve"> </w:t>
            </w:r>
            <w:proofErr w:type="spellStart"/>
            <w:r>
              <w:rPr>
                <w:sz w:val="24"/>
              </w:rPr>
              <w:t>соціальних</w:t>
            </w:r>
            <w:proofErr w:type="spellEnd"/>
            <w:r>
              <w:rPr>
                <w:sz w:val="24"/>
              </w:rPr>
              <w:t xml:space="preserve"> </w:t>
            </w:r>
            <w:proofErr w:type="spellStart"/>
            <w:r>
              <w:rPr>
                <w:sz w:val="24"/>
              </w:rPr>
              <w:t>послуг</w:t>
            </w:r>
            <w:proofErr w:type="spellEnd"/>
          </w:p>
        </w:tc>
        <w:tc>
          <w:tcPr>
            <w:tcW w:w="2977" w:type="dxa"/>
            <w:tcBorders>
              <w:top w:val="single" w:sz="4" w:space="0" w:color="000000"/>
              <w:left w:val="single" w:sz="4" w:space="0" w:color="000000"/>
              <w:right w:val="single" w:sz="4" w:space="0" w:color="000000"/>
            </w:tcBorders>
          </w:tcPr>
          <w:p w:rsidR="00DD3E8C" w:rsidRDefault="00DD3E8C" w:rsidP="0048780D">
            <w:pPr>
              <w:pStyle w:val="a8"/>
              <w:widowControl w:val="0"/>
              <w:shd w:val="clear" w:color="auto" w:fill="FFFFFF"/>
              <w:spacing w:after="0" w:line="240" w:lineRule="auto"/>
              <w:ind w:right="-108"/>
              <w:rPr>
                <w:sz w:val="24"/>
              </w:rPr>
            </w:pPr>
            <w:r>
              <w:rPr>
                <w:sz w:val="24"/>
              </w:rPr>
              <w:t>2.1. Проведення моніторингу та</w:t>
            </w:r>
            <w:r>
              <w:rPr>
                <w:sz w:val="24"/>
                <w:lang w:val="uk-UA"/>
              </w:rPr>
              <w:t xml:space="preserve"> </w:t>
            </w:r>
            <w:r>
              <w:rPr>
                <w:sz w:val="24"/>
              </w:rPr>
              <w:t>внутрішньої оцінки якості надання соціальних послуг</w:t>
            </w:r>
          </w:p>
        </w:tc>
        <w:tc>
          <w:tcPr>
            <w:tcW w:w="1273" w:type="dxa"/>
            <w:tcBorders>
              <w:top w:val="single" w:sz="4" w:space="0" w:color="000000"/>
              <w:left w:val="single" w:sz="4" w:space="0" w:color="000000"/>
              <w:right w:val="single" w:sz="4" w:space="0" w:color="000000"/>
            </w:tcBorders>
            <w:tcMar>
              <w:left w:w="0" w:type="dxa"/>
              <w:right w:w="0" w:type="dxa"/>
            </w:tcMar>
          </w:tcPr>
          <w:p w:rsidR="00DD3E8C" w:rsidRDefault="00DD3E8C">
            <w:pPr>
              <w:pStyle w:val="a8"/>
              <w:widowControl w:val="0"/>
              <w:shd w:val="clear" w:color="auto" w:fill="FFFFFF"/>
              <w:spacing w:after="0" w:line="240" w:lineRule="auto"/>
              <w:jc w:val="center"/>
              <w:rPr>
                <w:sz w:val="24"/>
              </w:rPr>
            </w:pPr>
            <w:r>
              <w:rPr>
                <w:sz w:val="24"/>
              </w:rPr>
              <w:t>Щор</w:t>
            </w:r>
            <w:r>
              <w:rPr>
                <w:sz w:val="24"/>
                <w:lang w:val="uk-UA"/>
              </w:rPr>
              <w:t>оку</w:t>
            </w:r>
          </w:p>
          <w:p w:rsidR="00DD3E8C" w:rsidRDefault="00DD3E8C">
            <w:pPr>
              <w:pStyle w:val="a8"/>
              <w:widowControl w:val="0"/>
              <w:shd w:val="clear" w:color="auto" w:fill="FFFFFF"/>
              <w:spacing w:after="0" w:line="240" w:lineRule="auto"/>
              <w:jc w:val="center"/>
              <w:rPr>
                <w:sz w:val="24"/>
              </w:rPr>
            </w:pPr>
            <w:r>
              <w:rPr>
                <w:sz w:val="24"/>
              </w:rPr>
              <w:t>до 31 березня</w:t>
            </w:r>
          </w:p>
          <w:p w:rsidR="00DD3E8C" w:rsidRDefault="00DD3E8C">
            <w:pPr>
              <w:pStyle w:val="a8"/>
              <w:widowControl w:val="0"/>
              <w:shd w:val="clear" w:color="auto" w:fill="FFFFFF"/>
              <w:spacing w:after="0" w:line="240" w:lineRule="auto"/>
              <w:jc w:val="center"/>
              <w:rPr>
                <w:sz w:val="24"/>
              </w:rPr>
            </w:pPr>
          </w:p>
          <w:p w:rsidR="00DD3E8C" w:rsidRDefault="00DD3E8C">
            <w:pPr>
              <w:pStyle w:val="a8"/>
              <w:widowControl w:val="0"/>
              <w:shd w:val="clear" w:color="auto" w:fill="FFFFFF"/>
              <w:spacing w:after="0" w:line="240" w:lineRule="auto"/>
              <w:jc w:val="center"/>
              <w:rPr>
                <w:sz w:val="24"/>
              </w:rPr>
            </w:pPr>
          </w:p>
          <w:p w:rsidR="00DD3E8C" w:rsidRDefault="00DD3E8C">
            <w:pPr>
              <w:pStyle w:val="a8"/>
              <w:widowControl w:val="0"/>
              <w:shd w:val="clear" w:color="auto" w:fill="FFFFFF"/>
              <w:spacing w:after="0" w:line="240" w:lineRule="auto"/>
              <w:jc w:val="center"/>
              <w:rPr>
                <w:sz w:val="24"/>
              </w:rPr>
            </w:pPr>
          </w:p>
          <w:p w:rsidR="00DD3E8C" w:rsidRDefault="00DD3E8C">
            <w:pPr>
              <w:pStyle w:val="a8"/>
              <w:widowControl w:val="0"/>
              <w:shd w:val="clear" w:color="auto" w:fill="FFFFFF"/>
              <w:spacing w:after="0" w:line="240" w:lineRule="auto"/>
              <w:jc w:val="center"/>
              <w:rPr>
                <w:sz w:val="24"/>
              </w:rPr>
            </w:pPr>
          </w:p>
          <w:p w:rsidR="00DD3E8C" w:rsidRDefault="00DD3E8C" w:rsidP="0048780D">
            <w:pPr>
              <w:pStyle w:val="a8"/>
              <w:widowControl w:val="0"/>
              <w:shd w:val="clear" w:color="auto" w:fill="FFFFFF"/>
              <w:spacing w:after="0" w:line="240" w:lineRule="auto"/>
              <w:jc w:val="center"/>
              <w:rPr>
                <w:sz w:val="24"/>
              </w:rPr>
            </w:pPr>
          </w:p>
        </w:tc>
        <w:tc>
          <w:tcPr>
            <w:tcW w:w="1434" w:type="dxa"/>
            <w:tcBorders>
              <w:top w:val="single" w:sz="4" w:space="0" w:color="000000"/>
              <w:left w:val="single" w:sz="4" w:space="0" w:color="000000"/>
              <w:right w:val="single" w:sz="4" w:space="0" w:color="000000"/>
            </w:tcBorders>
            <w:tcMar>
              <w:left w:w="0" w:type="dxa"/>
              <w:right w:w="0" w:type="dxa"/>
            </w:tcMar>
          </w:tcPr>
          <w:p w:rsidR="00DD3E8C" w:rsidRDefault="00804497" w:rsidP="00DD3E8C">
            <w:pPr>
              <w:pStyle w:val="a8"/>
              <w:widowControl w:val="0"/>
              <w:shd w:val="clear" w:color="auto" w:fill="FFFFFF"/>
              <w:spacing w:after="0" w:line="240" w:lineRule="auto"/>
              <w:jc w:val="center"/>
              <w:rPr>
                <w:sz w:val="24"/>
              </w:rPr>
            </w:pPr>
            <w:r>
              <w:rPr>
                <w:sz w:val="24"/>
                <w:lang w:val="uk-UA"/>
              </w:rPr>
              <w:t xml:space="preserve">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right w:val="single" w:sz="4" w:space="0" w:color="000000"/>
            </w:tcBorders>
            <w:tcMar>
              <w:left w:w="0" w:type="dxa"/>
              <w:right w:w="0" w:type="dxa"/>
            </w:tcMar>
          </w:tcPr>
          <w:p w:rsidR="00DD3E8C" w:rsidRDefault="00DD3E8C" w:rsidP="00DD3E8C">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right w:val="single" w:sz="4" w:space="0" w:color="000000"/>
            </w:tcBorders>
            <w:tcMar>
              <w:left w:w="0" w:type="dxa"/>
              <w:right w:w="0" w:type="dxa"/>
            </w:tcMar>
          </w:tcPr>
          <w:p w:rsidR="00DD3E8C" w:rsidRDefault="00DD3E8C" w:rsidP="0048780D">
            <w:pPr>
              <w:widowControl w:val="0"/>
              <w:shd w:val="clear" w:color="auto" w:fill="FFFFFF"/>
              <w:jc w:val="center"/>
              <w:rPr>
                <w:sz w:val="24"/>
              </w:rPr>
            </w:pPr>
            <w:r>
              <w:rPr>
                <w:sz w:val="24"/>
              </w:rPr>
              <w:t>----</w:t>
            </w:r>
          </w:p>
        </w:tc>
        <w:tc>
          <w:tcPr>
            <w:tcW w:w="1066" w:type="dxa"/>
            <w:tcBorders>
              <w:top w:val="single" w:sz="4" w:space="0" w:color="000000"/>
              <w:left w:val="single" w:sz="4" w:space="0" w:color="000000"/>
              <w:right w:val="single" w:sz="4" w:space="0" w:color="000000"/>
            </w:tcBorders>
          </w:tcPr>
          <w:p w:rsidR="00DD3E8C" w:rsidRDefault="00DD3E8C" w:rsidP="0048780D">
            <w:pPr>
              <w:widowControl w:val="0"/>
              <w:jc w:val="center"/>
              <w:rPr>
                <w:sz w:val="24"/>
              </w:rPr>
            </w:pPr>
            <w:r>
              <w:rPr>
                <w:sz w:val="24"/>
              </w:rPr>
              <w:t>----</w:t>
            </w:r>
          </w:p>
        </w:tc>
        <w:tc>
          <w:tcPr>
            <w:tcW w:w="1080" w:type="dxa"/>
            <w:tcBorders>
              <w:top w:val="single" w:sz="4" w:space="0" w:color="000000"/>
              <w:left w:val="single" w:sz="4" w:space="0" w:color="000000"/>
              <w:right w:val="single" w:sz="4" w:space="0" w:color="000000"/>
            </w:tcBorders>
          </w:tcPr>
          <w:p w:rsidR="00DD3E8C" w:rsidRDefault="00DD3E8C" w:rsidP="0048780D">
            <w:pPr>
              <w:widowControl w:val="0"/>
              <w:jc w:val="center"/>
              <w:rPr>
                <w:sz w:val="24"/>
              </w:rPr>
            </w:pPr>
            <w:r>
              <w:rPr>
                <w:sz w:val="24"/>
              </w:rPr>
              <w:t>----</w:t>
            </w:r>
          </w:p>
        </w:tc>
        <w:tc>
          <w:tcPr>
            <w:tcW w:w="2251" w:type="dxa"/>
            <w:tcBorders>
              <w:top w:val="single" w:sz="4" w:space="0" w:color="000000"/>
              <w:left w:val="single" w:sz="4" w:space="0" w:color="000000"/>
              <w:right w:val="single" w:sz="4" w:space="0" w:color="000000"/>
            </w:tcBorders>
            <w:tcMar>
              <w:left w:w="0" w:type="dxa"/>
              <w:right w:w="0" w:type="dxa"/>
            </w:tcMar>
          </w:tcPr>
          <w:p w:rsidR="00DD3E8C" w:rsidRDefault="00DD3E8C" w:rsidP="003F0663">
            <w:pPr>
              <w:pStyle w:val="a8"/>
              <w:widowControl w:val="0"/>
              <w:shd w:val="clear" w:color="auto" w:fill="FFFFFF"/>
              <w:spacing w:after="0" w:line="240" w:lineRule="auto"/>
              <w:ind w:left="109"/>
              <w:rPr>
                <w:sz w:val="24"/>
              </w:rPr>
            </w:pPr>
            <w:r>
              <w:rPr>
                <w:sz w:val="24"/>
                <w:lang w:val="uk-UA"/>
              </w:rPr>
              <w:t xml:space="preserve">Проведення аналізу виконання норм законодавства з надання </w:t>
            </w:r>
            <w:proofErr w:type="spellStart"/>
            <w:r>
              <w:rPr>
                <w:sz w:val="24"/>
                <w:lang w:val="uk-UA"/>
              </w:rPr>
              <w:t>соцпослуг</w:t>
            </w:r>
            <w:proofErr w:type="spellEnd"/>
            <w:r>
              <w:rPr>
                <w:sz w:val="24"/>
                <w:lang w:val="uk-UA"/>
              </w:rPr>
              <w:t>, дотримання Державних стандартів</w:t>
            </w:r>
            <w:r>
              <w:rPr>
                <w:sz w:val="24"/>
              </w:rPr>
              <w:t xml:space="preserve"> </w:t>
            </w:r>
            <w:proofErr w:type="spellStart"/>
            <w:r>
              <w:rPr>
                <w:sz w:val="24"/>
              </w:rPr>
              <w:t>надавачами</w:t>
            </w:r>
            <w:proofErr w:type="spellEnd"/>
            <w:r>
              <w:rPr>
                <w:sz w:val="24"/>
              </w:rPr>
              <w:t xml:space="preserve"> </w:t>
            </w:r>
            <w:proofErr w:type="spellStart"/>
            <w:r>
              <w:rPr>
                <w:sz w:val="24"/>
              </w:rPr>
              <w:t>соцпослуг</w:t>
            </w:r>
            <w:proofErr w:type="spellEnd"/>
            <w:r>
              <w:rPr>
                <w:sz w:val="24"/>
              </w:rPr>
              <w:t xml:space="preserve">, </w:t>
            </w:r>
            <w:proofErr w:type="spellStart"/>
            <w:r>
              <w:rPr>
                <w:sz w:val="24"/>
              </w:rPr>
              <w:t>планування</w:t>
            </w:r>
            <w:proofErr w:type="spellEnd"/>
            <w:r>
              <w:rPr>
                <w:sz w:val="24"/>
              </w:rPr>
              <w:t xml:space="preserve"> </w:t>
            </w:r>
            <w:proofErr w:type="spellStart"/>
            <w:r>
              <w:rPr>
                <w:sz w:val="24"/>
              </w:rPr>
              <w:t>розвитку</w:t>
            </w:r>
            <w:proofErr w:type="spellEnd"/>
            <w:r>
              <w:rPr>
                <w:sz w:val="24"/>
              </w:rPr>
              <w:t xml:space="preserve"> ринку </w:t>
            </w:r>
            <w:proofErr w:type="spellStart"/>
            <w:r>
              <w:rPr>
                <w:sz w:val="24"/>
              </w:rPr>
              <w:t>соцпослуг</w:t>
            </w:r>
            <w:proofErr w:type="spellEnd"/>
            <w:r>
              <w:rPr>
                <w:sz w:val="24"/>
                <w:lang w:val="uk-UA"/>
              </w:rPr>
              <w:t>.</w:t>
            </w:r>
          </w:p>
        </w:tc>
      </w:tr>
      <w:tr w:rsidR="00DB6612" w:rsidTr="000665B3">
        <w:trPr>
          <w:trHeight w:val="988"/>
        </w:trPr>
        <w:tc>
          <w:tcPr>
            <w:tcW w:w="427" w:type="dxa"/>
            <w:tcBorders>
              <w:left w:val="single" w:sz="4" w:space="0" w:color="000000"/>
              <w:right w:val="single" w:sz="4" w:space="0" w:color="000000"/>
            </w:tcBorders>
          </w:tcPr>
          <w:p w:rsidR="00DB6612" w:rsidRDefault="00DB6612">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DB6612" w:rsidRDefault="00DB6612">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DB6612" w:rsidRDefault="003F0663">
            <w:pPr>
              <w:pStyle w:val="a8"/>
              <w:widowControl w:val="0"/>
              <w:shd w:val="clear" w:color="auto" w:fill="FFFFFF"/>
              <w:spacing w:after="0" w:line="240" w:lineRule="auto"/>
              <w:rPr>
                <w:sz w:val="24"/>
              </w:rPr>
            </w:pPr>
            <w:r>
              <w:rPr>
                <w:sz w:val="24"/>
              </w:rPr>
              <w:t>2.2. Узагальнення даних моніторингу та внутрішньої оцінки якості надання соціальних послуг</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pPr>
              <w:pStyle w:val="a8"/>
              <w:widowControl w:val="0"/>
              <w:shd w:val="clear" w:color="auto" w:fill="FFFFFF"/>
              <w:spacing w:after="0" w:line="240" w:lineRule="auto"/>
              <w:jc w:val="center"/>
              <w:rPr>
                <w:sz w:val="24"/>
              </w:rPr>
            </w:pPr>
            <w:r>
              <w:rPr>
                <w:sz w:val="24"/>
              </w:rPr>
              <w:t>Щорічно</w:t>
            </w:r>
          </w:p>
          <w:p w:rsidR="00DB6612" w:rsidRDefault="00DB6612">
            <w:pPr>
              <w:pStyle w:val="a8"/>
              <w:widowControl w:val="0"/>
              <w:shd w:val="clear" w:color="auto" w:fill="FFFFFF"/>
              <w:spacing w:after="0" w:line="240" w:lineRule="auto"/>
              <w:jc w:val="center"/>
              <w:rPr>
                <w:sz w:val="24"/>
              </w:rPr>
            </w:pP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rsidP="00804497">
            <w:pPr>
              <w:pStyle w:val="a8"/>
              <w:widowControl w:val="0"/>
              <w:shd w:val="clear" w:color="auto" w:fill="FFFFFF"/>
              <w:spacing w:after="0" w:line="240" w:lineRule="auto"/>
              <w:jc w:val="center"/>
              <w:rPr>
                <w:sz w:val="24"/>
              </w:rPr>
            </w:pPr>
            <w:r>
              <w:rPr>
                <w:sz w:val="24"/>
              </w:rPr>
              <w:t>Відділ соціального захисту населення</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rsidP="00DD3E8C">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DB6612" w:rsidRDefault="003F0663">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DB6612" w:rsidRDefault="003F0663">
            <w:pPr>
              <w:widowControl w:val="0"/>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DB6612" w:rsidRDefault="003F0663">
            <w:pPr>
              <w:widowControl w:val="0"/>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B6612" w:rsidRDefault="003F0663" w:rsidP="003F0663">
            <w:pPr>
              <w:pStyle w:val="a8"/>
              <w:widowControl w:val="0"/>
              <w:shd w:val="clear" w:color="auto" w:fill="FFFFFF"/>
              <w:spacing w:after="0" w:line="240" w:lineRule="auto"/>
              <w:ind w:left="81"/>
              <w:rPr>
                <w:sz w:val="24"/>
              </w:rPr>
            </w:pPr>
            <w:r>
              <w:rPr>
                <w:sz w:val="24"/>
                <w:shd w:val="clear" w:color="auto" w:fill="FFFFFF"/>
                <w:lang w:val="uk-UA"/>
              </w:rPr>
              <w:t xml:space="preserve">Оприлюднення звітності на офіційних сайтах. Розроблення порядку взаємодії суб’єктів, які в </w:t>
            </w:r>
            <w:r>
              <w:rPr>
                <w:sz w:val="24"/>
                <w:shd w:val="clear" w:color="auto" w:fill="FFFFFF"/>
                <w:lang w:val="uk-UA"/>
              </w:rPr>
              <w:lastRenderedPageBreak/>
              <w:t>межах своїх повноважень, надають послуги вразливим верствам населення громади.</w:t>
            </w:r>
          </w:p>
        </w:tc>
      </w:tr>
      <w:tr w:rsidR="00804497" w:rsidTr="000665B3">
        <w:trPr>
          <w:trHeight w:val="988"/>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175DFB">
            <w:pPr>
              <w:pStyle w:val="a8"/>
              <w:widowControl w:val="0"/>
              <w:shd w:val="clear" w:color="auto" w:fill="FFFFFF"/>
              <w:spacing w:after="0" w:line="240" w:lineRule="auto"/>
              <w:rPr>
                <w:sz w:val="24"/>
              </w:rPr>
            </w:pPr>
            <w:r>
              <w:rPr>
                <w:sz w:val="24"/>
              </w:rPr>
              <w:t xml:space="preserve">2.3 Проведення зовнішньої оцінки якості надання соціальних послуг </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jc w:val="center"/>
              <w:rPr>
                <w:sz w:val="24"/>
              </w:rPr>
            </w:pPr>
            <w:r>
              <w:rPr>
                <w:sz w:val="24"/>
              </w:rPr>
              <w:t>Щороку до</w:t>
            </w:r>
          </w:p>
          <w:p w:rsidR="00804497" w:rsidRDefault="00804497" w:rsidP="00804497">
            <w:pPr>
              <w:pStyle w:val="a8"/>
              <w:widowControl w:val="0"/>
              <w:shd w:val="clear" w:color="auto" w:fill="FFFFFF"/>
              <w:spacing w:after="0" w:line="240" w:lineRule="auto"/>
              <w:jc w:val="center"/>
              <w:rPr>
                <w:sz w:val="24"/>
              </w:rPr>
            </w:pPr>
            <w:r>
              <w:rPr>
                <w:sz w:val="24"/>
              </w:rPr>
              <w:t>30 червня</w:t>
            </w:r>
          </w:p>
          <w:p w:rsidR="00804497" w:rsidRDefault="00804497" w:rsidP="00804497">
            <w:pPr>
              <w:pStyle w:val="a8"/>
              <w:widowControl w:val="0"/>
              <w:shd w:val="clear" w:color="auto" w:fill="FFFFFF"/>
              <w:spacing w:after="0" w:line="240" w:lineRule="auto"/>
              <w:jc w:val="center"/>
              <w:rPr>
                <w:sz w:val="24"/>
              </w:rPr>
            </w:pPr>
          </w:p>
          <w:p w:rsidR="00804497" w:rsidRDefault="00804497" w:rsidP="00804497">
            <w:pPr>
              <w:pStyle w:val="a8"/>
              <w:widowControl w:val="0"/>
              <w:shd w:val="clear" w:color="auto" w:fill="FFFFFF"/>
              <w:spacing w:after="0" w:line="240" w:lineRule="auto"/>
              <w:jc w:val="center"/>
              <w:rPr>
                <w:sz w:val="24"/>
              </w:rPr>
            </w:pP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Відділ соціального захисту населення</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81"/>
              <w:rPr>
                <w:sz w:val="24"/>
              </w:rPr>
            </w:pPr>
            <w:r>
              <w:rPr>
                <w:sz w:val="24"/>
                <w:shd w:val="clear" w:color="auto" w:fill="FFFFFF"/>
              </w:rPr>
              <w:t>Розроблення заходів з підвищення якості надання соціальних послуг та удосконалення діяльності надавачів соціальних послуг.</w:t>
            </w:r>
          </w:p>
        </w:tc>
      </w:tr>
      <w:tr w:rsidR="00804497" w:rsidTr="000665B3">
        <w:trPr>
          <w:trHeight w:val="988"/>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Pr="00407FF1" w:rsidRDefault="00804497" w:rsidP="00804497">
            <w:pPr>
              <w:pStyle w:val="a8"/>
              <w:widowControl w:val="0"/>
              <w:shd w:val="clear" w:color="auto" w:fill="FFFFFF"/>
              <w:spacing w:after="0" w:line="240" w:lineRule="auto"/>
              <w:rPr>
                <w:sz w:val="24"/>
              </w:rPr>
            </w:pPr>
            <w:r w:rsidRPr="00407FF1">
              <w:rPr>
                <w:sz w:val="24"/>
              </w:rPr>
              <w:t xml:space="preserve">2.4. Розширення та запровадження надання соціальних послуг </w:t>
            </w:r>
            <w:r w:rsidRPr="00407FF1">
              <w:rPr>
                <w:sz w:val="24"/>
                <w:lang w:val="uk-UA"/>
              </w:rPr>
              <w:t>мешканцям громади, які перебувають в</w:t>
            </w:r>
            <w:r w:rsidRPr="00407FF1">
              <w:rPr>
                <w:sz w:val="24"/>
              </w:rPr>
              <w:t xml:space="preserve"> складних життєвих обставинах:</w:t>
            </w:r>
          </w:p>
          <w:p w:rsidR="00804497" w:rsidRPr="00407FF1" w:rsidRDefault="00804497" w:rsidP="00804497">
            <w:pPr>
              <w:pStyle w:val="a8"/>
              <w:widowControl w:val="0"/>
              <w:shd w:val="clear" w:color="auto" w:fill="FFFFFF"/>
              <w:spacing w:after="0" w:line="240" w:lineRule="auto"/>
              <w:rPr>
                <w:sz w:val="24"/>
              </w:rPr>
            </w:pPr>
            <w:r w:rsidRPr="00407FF1">
              <w:rPr>
                <w:sz w:val="24"/>
              </w:rPr>
              <w:t xml:space="preserve">- </w:t>
            </w:r>
            <w:r w:rsidR="00175DFB" w:rsidRPr="00407FF1">
              <w:rPr>
                <w:sz w:val="24"/>
                <w:lang w:val="uk-UA"/>
              </w:rPr>
              <w:t>стаціонарний догляд</w:t>
            </w:r>
            <w:r w:rsidRPr="00407FF1">
              <w:rPr>
                <w:sz w:val="24"/>
              </w:rPr>
              <w:t>;</w:t>
            </w:r>
          </w:p>
          <w:p w:rsidR="00804497" w:rsidRPr="00407FF1" w:rsidRDefault="00804497" w:rsidP="00804497">
            <w:pPr>
              <w:pStyle w:val="a8"/>
              <w:widowControl w:val="0"/>
              <w:shd w:val="clear" w:color="auto" w:fill="FFFFFF"/>
              <w:spacing w:after="0" w:line="240" w:lineRule="auto"/>
              <w:rPr>
                <w:sz w:val="24"/>
              </w:rPr>
            </w:pPr>
            <w:r w:rsidRPr="00407FF1">
              <w:rPr>
                <w:sz w:val="24"/>
              </w:rPr>
              <w:t xml:space="preserve">- </w:t>
            </w:r>
            <w:r w:rsidR="00175DFB" w:rsidRPr="00407FF1">
              <w:rPr>
                <w:sz w:val="24"/>
                <w:lang w:val="uk-UA"/>
              </w:rPr>
              <w:t>денний догляд дітей інвалідів</w:t>
            </w:r>
            <w:r w:rsidR="00175DFB" w:rsidRPr="00407FF1">
              <w:rPr>
                <w:sz w:val="24"/>
              </w:rPr>
              <w:t>;</w:t>
            </w:r>
          </w:p>
          <w:p w:rsidR="00804497" w:rsidRPr="00407FF1" w:rsidRDefault="00175DFB" w:rsidP="00804497">
            <w:pPr>
              <w:pStyle w:val="a8"/>
              <w:widowControl w:val="0"/>
              <w:shd w:val="clear" w:color="auto" w:fill="FFFFFF"/>
              <w:spacing w:after="0" w:line="240" w:lineRule="auto"/>
              <w:rPr>
                <w:sz w:val="24"/>
                <w:lang w:val="uk-UA"/>
              </w:rPr>
            </w:pPr>
            <w:r w:rsidRPr="00407FF1">
              <w:rPr>
                <w:sz w:val="24"/>
                <w:lang w:val="uk-UA"/>
              </w:rPr>
              <w:t>- денний догляд</w:t>
            </w:r>
            <w:r w:rsidR="00DC477B" w:rsidRPr="00407FF1">
              <w:rPr>
                <w:sz w:val="24"/>
                <w:lang w:val="uk-UA"/>
              </w:rPr>
              <w:t xml:space="preserve"> осіб з інвалідністю</w:t>
            </w:r>
          </w:p>
          <w:p w:rsidR="00F37ED8" w:rsidRPr="00407FF1" w:rsidRDefault="00F37ED8" w:rsidP="00804497">
            <w:pPr>
              <w:pStyle w:val="a8"/>
              <w:widowControl w:val="0"/>
              <w:shd w:val="clear" w:color="auto" w:fill="FFFFFF"/>
              <w:spacing w:after="0" w:line="240" w:lineRule="auto"/>
              <w:rPr>
                <w:sz w:val="24"/>
                <w:lang w:val="uk-UA"/>
              </w:rPr>
            </w:pPr>
            <w:r w:rsidRPr="00407FF1">
              <w:rPr>
                <w:sz w:val="24"/>
                <w:lang w:val="uk-UA"/>
              </w:rPr>
              <w:t>- транспортні послуги</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Pr="00407FF1" w:rsidRDefault="00804497" w:rsidP="00AF2F4D">
            <w:pPr>
              <w:pStyle w:val="a8"/>
              <w:widowControl w:val="0"/>
              <w:shd w:val="clear" w:color="auto" w:fill="FFFFFF"/>
              <w:spacing w:after="0" w:line="240" w:lineRule="auto"/>
              <w:jc w:val="center"/>
              <w:rPr>
                <w:sz w:val="24"/>
              </w:rPr>
            </w:pPr>
            <w:r w:rsidRPr="00407FF1">
              <w:rPr>
                <w:sz w:val="24"/>
              </w:rPr>
              <w:t>202</w:t>
            </w:r>
            <w:r w:rsidR="00AF2F4D" w:rsidRPr="00407FF1">
              <w:rPr>
                <w:sz w:val="24"/>
                <w:lang w:val="uk-UA"/>
              </w:rPr>
              <w:t>5</w:t>
            </w:r>
            <w:r w:rsidRPr="00407FF1">
              <w:rPr>
                <w:sz w:val="24"/>
              </w:rPr>
              <w:t>-202</w:t>
            </w:r>
            <w:r w:rsidR="00AF2F4D" w:rsidRPr="00407FF1">
              <w:rPr>
                <w:sz w:val="24"/>
                <w:lang w:val="uk-UA"/>
              </w:rPr>
              <w:t>7</w:t>
            </w:r>
            <w:r w:rsidRPr="00407FF1">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Pr="00407FF1" w:rsidRDefault="00804497" w:rsidP="00804497">
            <w:pPr>
              <w:pStyle w:val="a8"/>
              <w:widowControl w:val="0"/>
              <w:shd w:val="clear" w:color="auto" w:fill="FFFFFF"/>
              <w:spacing w:after="0" w:line="240" w:lineRule="auto"/>
              <w:jc w:val="center"/>
              <w:rPr>
                <w:sz w:val="24"/>
              </w:rPr>
            </w:pPr>
            <w:r w:rsidRPr="00407FF1">
              <w:rPr>
                <w:sz w:val="24"/>
              </w:rPr>
              <w:t xml:space="preserve">Відділ соціального захисту населення, </w:t>
            </w:r>
            <w:r w:rsidRPr="00407FF1">
              <w:rPr>
                <w:sz w:val="24"/>
                <w:lang w:val="uk-UA"/>
              </w:rPr>
              <w:t xml:space="preserve">комунальний заклад «Центр надання </w:t>
            </w:r>
            <w:r w:rsidRPr="00407FF1">
              <w:rPr>
                <w:sz w:val="24"/>
              </w:rPr>
              <w:t xml:space="preserve"> соціальних послуг</w:t>
            </w:r>
            <w:r w:rsidRPr="00407FF1">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Pr="00407FF1" w:rsidRDefault="00804497" w:rsidP="00DC477B">
            <w:pPr>
              <w:pStyle w:val="a8"/>
              <w:widowControl w:val="0"/>
              <w:shd w:val="clear" w:color="auto" w:fill="FFFFFF"/>
              <w:spacing w:after="0" w:line="240" w:lineRule="auto"/>
              <w:jc w:val="center"/>
              <w:rPr>
                <w:sz w:val="24"/>
                <w:lang w:val="uk-UA"/>
              </w:rPr>
            </w:pPr>
            <w:r w:rsidRPr="00407FF1">
              <w:rPr>
                <w:sz w:val="24"/>
              </w:rPr>
              <w:t xml:space="preserve">Бюджет </w:t>
            </w:r>
            <w:r w:rsidR="00DC477B" w:rsidRPr="00407FF1">
              <w:rPr>
                <w:sz w:val="24"/>
                <w:lang w:val="uk-UA"/>
              </w:rPr>
              <w:t>селищної ради</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Pr="00407FF1" w:rsidRDefault="00407FF1" w:rsidP="00804497">
            <w:pPr>
              <w:widowControl w:val="0"/>
              <w:shd w:val="clear" w:color="auto" w:fill="FFFFFF"/>
              <w:jc w:val="center"/>
              <w:rPr>
                <w:sz w:val="24"/>
              </w:rPr>
            </w:pPr>
            <w:r>
              <w:rPr>
                <w:sz w:val="24"/>
              </w:rPr>
              <w:t>100</w:t>
            </w:r>
            <w:r w:rsidR="00804497" w:rsidRPr="00407FF1">
              <w:rPr>
                <w:sz w:val="24"/>
              </w:rPr>
              <w:t>,00</w:t>
            </w:r>
          </w:p>
        </w:tc>
        <w:tc>
          <w:tcPr>
            <w:tcW w:w="1066" w:type="dxa"/>
            <w:tcBorders>
              <w:top w:val="single" w:sz="4" w:space="0" w:color="000000"/>
              <w:left w:val="single" w:sz="4" w:space="0" w:color="000000"/>
              <w:bottom w:val="single" w:sz="4" w:space="0" w:color="000000"/>
              <w:right w:val="single" w:sz="4" w:space="0" w:color="000000"/>
            </w:tcBorders>
          </w:tcPr>
          <w:p w:rsidR="00804497" w:rsidRPr="00407FF1" w:rsidRDefault="00407FF1" w:rsidP="00804497">
            <w:pPr>
              <w:pStyle w:val="a8"/>
              <w:widowControl w:val="0"/>
              <w:shd w:val="clear" w:color="auto" w:fill="FFFFFF"/>
              <w:spacing w:after="0" w:line="240" w:lineRule="auto"/>
              <w:ind w:left="-108" w:right="-108"/>
              <w:jc w:val="center"/>
              <w:rPr>
                <w:sz w:val="24"/>
              </w:rPr>
            </w:pPr>
            <w:r>
              <w:rPr>
                <w:sz w:val="24"/>
                <w:lang w:val="uk-UA"/>
              </w:rPr>
              <w:t>200</w:t>
            </w:r>
            <w:r w:rsidR="00804497" w:rsidRPr="00407FF1">
              <w:rPr>
                <w:sz w:val="24"/>
              </w:rPr>
              <w:t>,00</w:t>
            </w:r>
          </w:p>
        </w:tc>
        <w:tc>
          <w:tcPr>
            <w:tcW w:w="1080" w:type="dxa"/>
            <w:tcBorders>
              <w:top w:val="single" w:sz="4" w:space="0" w:color="000000"/>
              <w:left w:val="single" w:sz="4" w:space="0" w:color="000000"/>
              <w:bottom w:val="single" w:sz="4" w:space="0" w:color="000000"/>
              <w:right w:val="single" w:sz="4" w:space="0" w:color="000000"/>
            </w:tcBorders>
          </w:tcPr>
          <w:p w:rsidR="00804497" w:rsidRPr="00407FF1" w:rsidRDefault="00407FF1" w:rsidP="00804497">
            <w:pPr>
              <w:pStyle w:val="a8"/>
              <w:widowControl w:val="0"/>
              <w:shd w:val="clear" w:color="auto" w:fill="FFFFFF"/>
              <w:spacing w:after="0" w:line="240" w:lineRule="auto"/>
              <w:ind w:left="-108" w:right="-108"/>
              <w:jc w:val="center"/>
              <w:rPr>
                <w:sz w:val="24"/>
              </w:rPr>
            </w:pPr>
            <w:r>
              <w:rPr>
                <w:sz w:val="24"/>
                <w:lang w:val="uk-UA"/>
              </w:rPr>
              <w:t>300</w:t>
            </w:r>
            <w:r w:rsidR="00804497" w:rsidRPr="00407FF1">
              <w:rPr>
                <w:sz w:val="24"/>
              </w:rPr>
              <w:t>,00</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Pr="00407FF1" w:rsidRDefault="00804497" w:rsidP="00DC477B">
            <w:pPr>
              <w:pStyle w:val="a8"/>
              <w:widowControl w:val="0"/>
              <w:shd w:val="clear" w:color="auto" w:fill="FFFFFF"/>
              <w:spacing w:after="0" w:line="240" w:lineRule="auto"/>
              <w:ind w:left="81"/>
              <w:rPr>
                <w:sz w:val="24"/>
              </w:rPr>
            </w:pPr>
            <w:r w:rsidRPr="00407FF1">
              <w:rPr>
                <w:sz w:val="24"/>
              </w:rPr>
              <w:t>Розширення спектру надання соціальних послуг з урахуванням потреб мешканців територіальної громади, розбудова системи надання соціальних пос</w:t>
            </w:r>
            <w:r w:rsidR="00DC477B" w:rsidRPr="00407FF1">
              <w:rPr>
                <w:sz w:val="24"/>
              </w:rPr>
              <w:t>луг та забезпечення їх сталості</w:t>
            </w:r>
          </w:p>
        </w:tc>
      </w:tr>
      <w:tr w:rsidR="00804497" w:rsidTr="000665B3">
        <w:trPr>
          <w:trHeight w:val="988"/>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rPr>
              <w:t xml:space="preserve">2.5. Організація роботи </w:t>
            </w:r>
            <w:r w:rsidR="00175DFB">
              <w:rPr>
                <w:sz w:val="24"/>
                <w:lang w:val="uk-UA"/>
              </w:rPr>
              <w:t>в КЗ «Центр надання соціальних послуг»</w:t>
            </w:r>
            <w:r>
              <w:rPr>
                <w:sz w:val="24"/>
              </w:rPr>
              <w:t xml:space="preserve"> з метою виконання вимог чинного законодавства за наступними напрямками:</w:t>
            </w:r>
          </w:p>
          <w:p w:rsidR="00804497" w:rsidRDefault="00804497" w:rsidP="00804497">
            <w:pPr>
              <w:pStyle w:val="af0"/>
              <w:widowControl w:val="0"/>
              <w:ind w:left="0"/>
              <w:jc w:val="both"/>
              <w:rPr>
                <w:sz w:val="24"/>
              </w:rPr>
            </w:pPr>
            <w:r>
              <w:rPr>
                <w:sz w:val="24"/>
              </w:rPr>
              <w:t>-</w:t>
            </w:r>
            <w:r>
              <w:rPr>
                <w:sz w:val="24"/>
                <w:lang w:val="en-US"/>
              </w:rPr>
              <w:t> </w:t>
            </w:r>
            <w:r>
              <w:rPr>
                <w:sz w:val="24"/>
              </w:rPr>
              <w:t xml:space="preserve">логістика надання </w:t>
            </w:r>
            <w:r>
              <w:rPr>
                <w:sz w:val="24"/>
              </w:rPr>
              <w:lastRenderedPageBreak/>
              <w:t>соціальних послуг;</w:t>
            </w:r>
          </w:p>
          <w:p w:rsidR="00804497" w:rsidRDefault="00804497" w:rsidP="00804497">
            <w:pPr>
              <w:pStyle w:val="af0"/>
              <w:widowControl w:val="0"/>
              <w:ind w:left="0"/>
              <w:jc w:val="both"/>
              <w:rPr>
                <w:sz w:val="24"/>
              </w:rPr>
            </w:pPr>
            <w:r>
              <w:rPr>
                <w:sz w:val="24"/>
              </w:rPr>
              <w:t>-</w:t>
            </w:r>
            <w:r>
              <w:rPr>
                <w:sz w:val="24"/>
                <w:lang w:val="en-US"/>
              </w:rPr>
              <w:t> </w:t>
            </w:r>
            <w:r>
              <w:rPr>
                <w:sz w:val="24"/>
              </w:rPr>
              <w:t>соціальна допомога вдома;</w:t>
            </w:r>
          </w:p>
          <w:p w:rsidR="00804497" w:rsidRDefault="00804497" w:rsidP="00804497">
            <w:pPr>
              <w:pStyle w:val="af0"/>
              <w:widowControl w:val="0"/>
              <w:ind w:left="0"/>
              <w:jc w:val="both"/>
              <w:rPr>
                <w:sz w:val="24"/>
              </w:rPr>
            </w:pPr>
            <w:r>
              <w:rPr>
                <w:sz w:val="24"/>
              </w:rPr>
              <w:t>- організація надання адресної натуральної та грошової допомоги;</w:t>
            </w:r>
          </w:p>
          <w:p w:rsidR="00804497" w:rsidRDefault="00804497" w:rsidP="00804497">
            <w:pPr>
              <w:pStyle w:val="af0"/>
              <w:widowControl w:val="0"/>
              <w:ind w:left="0"/>
              <w:jc w:val="both"/>
              <w:rPr>
                <w:sz w:val="24"/>
              </w:rPr>
            </w:pPr>
            <w:r>
              <w:rPr>
                <w:sz w:val="24"/>
              </w:rPr>
              <w:t>- соціальна реінтеграція бездомних осіб та осіб, звільнених з місць позбавлення волі (пункт обігріву;</w:t>
            </w:r>
          </w:p>
          <w:p w:rsidR="00804497" w:rsidRDefault="00804497" w:rsidP="00804497">
            <w:pPr>
              <w:pStyle w:val="af0"/>
              <w:widowControl w:val="0"/>
              <w:ind w:left="0"/>
              <w:jc w:val="both"/>
              <w:rPr>
                <w:sz w:val="24"/>
              </w:rPr>
            </w:pPr>
            <w:r>
              <w:rPr>
                <w:sz w:val="24"/>
              </w:rPr>
              <w:t>-</w:t>
            </w:r>
            <w:r>
              <w:rPr>
                <w:sz w:val="24"/>
                <w:lang w:val="en-US"/>
              </w:rPr>
              <w:t> </w:t>
            </w:r>
            <w:r>
              <w:rPr>
                <w:sz w:val="24"/>
              </w:rPr>
              <w:t>напрямок психологічної підтримки та культурно-просвітницької діяльності;</w:t>
            </w:r>
          </w:p>
          <w:p w:rsidR="00804497" w:rsidRDefault="00804497" w:rsidP="00804497">
            <w:pPr>
              <w:pStyle w:val="af0"/>
              <w:widowControl w:val="0"/>
              <w:ind w:left="0"/>
              <w:jc w:val="both"/>
              <w:rPr>
                <w:b/>
                <w:sz w:val="24"/>
              </w:rPr>
            </w:pPr>
            <w:r>
              <w:rPr>
                <w:sz w:val="24"/>
              </w:rPr>
              <w:t>- служба перевезення.</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lastRenderedPageBreak/>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r w:rsidRPr="0091204F">
              <w:rPr>
                <w:sz w:val="24"/>
              </w:rPr>
              <w:t xml:space="preserve">Відділ соціального захисту населення, комунальний заклад «Центр </w:t>
            </w:r>
            <w:r w:rsidRPr="0091204F">
              <w:rPr>
                <w:sz w:val="24"/>
              </w:rPr>
              <w:lastRenderedPageBreak/>
              <w:t xml:space="preserve">надання  соціальних послуг» </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141" w:right="-142"/>
              <w:jc w:val="center"/>
              <w:rPr>
                <w:sz w:val="24"/>
              </w:rPr>
            </w:pPr>
            <w:r>
              <w:rPr>
                <w:sz w:val="24"/>
              </w:rPr>
              <w:lastRenderedPageBreak/>
              <w:t>В межах штатної чисельності</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109"/>
              <w:rPr>
                <w:sz w:val="24"/>
              </w:rPr>
            </w:pPr>
            <w:r>
              <w:rPr>
                <w:sz w:val="24"/>
              </w:rPr>
              <w:t xml:space="preserve">Матеріально-технічне та кадрове забезпечення надання розширеного переліку соціальних послуг що </w:t>
            </w:r>
            <w:r>
              <w:rPr>
                <w:sz w:val="24"/>
              </w:rPr>
              <w:lastRenderedPageBreak/>
              <w:t>відповідають потребам вразливих груп населення громади та вимогам чинного законодавства.</w:t>
            </w:r>
          </w:p>
        </w:tc>
      </w:tr>
      <w:tr w:rsidR="00804497" w:rsidTr="000665B3">
        <w:trPr>
          <w:trHeight w:val="106"/>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rPr>
              <w:t>2.6. Організація проведення навчальних програм, курсів, тренінгів та навчальних поїздок для працівників.</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r w:rsidRPr="0091204F">
              <w:rPr>
                <w:sz w:val="24"/>
              </w:rPr>
              <w:t xml:space="preserve">Відділ соціального захисту населення, комунальний заклад «Центр надання  соціальних послуг» </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Pr="00BE12F2" w:rsidRDefault="00DC477B" w:rsidP="00804497">
            <w:pPr>
              <w:pStyle w:val="a8"/>
              <w:widowControl w:val="0"/>
              <w:shd w:val="clear" w:color="auto" w:fill="FFFFFF"/>
              <w:spacing w:after="0" w:line="240" w:lineRule="auto"/>
              <w:jc w:val="center"/>
              <w:rPr>
                <w:sz w:val="24"/>
                <w:lang w:val="uk-UA"/>
              </w:rPr>
            </w:pPr>
            <w:r>
              <w:rPr>
                <w:sz w:val="24"/>
              </w:rPr>
              <w:t xml:space="preserve">Бюджет </w:t>
            </w:r>
            <w:r>
              <w:rPr>
                <w:sz w:val="24"/>
                <w:lang w:val="uk-UA"/>
              </w:rPr>
              <w:t>селищної ради</w:t>
            </w:r>
            <w:r>
              <w:rPr>
                <w:sz w:val="24"/>
              </w:rPr>
              <w:t xml:space="preserve"> </w:t>
            </w:r>
            <w:proofErr w:type="spellStart"/>
            <w:r w:rsidR="00804497">
              <w:rPr>
                <w:sz w:val="24"/>
              </w:rPr>
              <w:t>ди</w:t>
            </w:r>
            <w:proofErr w:type="spellEnd"/>
            <w:r w:rsidR="00BE12F2">
              <w:rPr>
                <w:sz w:val="24"/>
                <w:lang w:val="uk-UA"/>
              </w:rPr>
              <w:t>, кошти благодійних фондів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BE12F2" w:rsidP="00804497">
            <w:pPr>
              <w:widowControl w:val="0"/>
              <w:shd w:val="clear" w:color="auto" w:fill="FFFFFF"/>
              <w:jc w:val="center"/>
              <w:rPr>
                <w:sz w:val="24"/>
              </w:rPr>
            </w:pPr>
            <w:r>
              <w:rPr>
                <w:sz w:val="24"/>
              </w:rPr>
              <w:t>20</w:t>
            </w:r>
            <w:r w:rsidR="00804497">
              <w:rPr>
                <w:sz w:val="24"/>
              </w:rPr>
              <w:t>,00</w:t>
            </w:r>
          </w:p>
        </w:tc>
        <w:tc>
          <w:tcPr>
            <w:tcW w:w="1066" w:type="dxa"/>
            <w:tcBorders>
              <w:top w:val="single" w:sz="4" w:space="0" w:color="000000"/>
              <w:left w:val="single" w:sz="4" w:space="0" w:color="000000"/>
              <w:bottom w:val="single" w:sz="4" w:space="0" w:color="000000"/>
              <w:right w:val="single" w:sz="4" w:space="0" w:color="000000"/>
            </w:tcBorders>
          </w:tcPr>
          <w:p w:rsidR="00804497" w:rsidRDefault="00BE12F2" w:rsidP="00804497">
            <w:pPr>
              <w:pStyle w:val="a8"/>
              <w:widowControl w:val="0"/>
              <w:shd w:val="clear" w:color="auto" w:fill="FFFFFF"/>
              <w:spacing w:after="0" w:line="240" w:lineRule="auto"/>
              <w:ind w:left="-108" w:right="-108"/>
              <w:jc w:val="center"/>
              <w:rPr>
                <w:sz w:val="24"/>
              </w:rPr>
            </w:pPr>
            <w:r>
              <w:rPr>
                <w:sz w:val="24"/>
                <w:lang w:val="uk-UA"/>
              </w:rPr>
              <w:t>20</w:t>
            </w:r>
            <w:r w:rsidR="00804497">
              <w:rPr>
                <w:sz w:val="24"/>
              </w:rPr>
              <w:t>,00</w:t>
            </w:r>
          </w:p>
        </w:tc>
        <w:tc>
          <w:tcPr>
            <w:tcW w:w="1080" w:type="dxa"/>
            <w:tcBorders>
              <w:top w:val="single" w:sz="4" w:space="0" w:color="000000"/>
              <w:left w:val="single" w:sz="4" w:space="0" w:color="000000"/>
              <w:bottom w:val="single" w:sz="4" w:space="0" w:color="000000"/>
              <w:right w:val="single" w:sz="4" w:space="0" w:color="000000"/>
            </w:tcBorders>
          </w:tcPr>
          <w:p w:rsidR="00804497" w:rsidRDefault="00BE12F2" w:rsidP="00804497">
            <w:pPr>
              <w:pStyle w:val="a8"/>
              <w:widowControl w:val="0"/>
              <w:shd w:val="clear" w:color="auto" w:fill="FFFFFF"/>
              <w:spacing w:after="0" w:line="240" w:lineRule="auto"/>
              <w:ind w:left="-108" w:right="-108"/>
              <w:jc w:val="center"/>
              <w:rPr>
                <w:sz w:val="24"/>
              </w:rPr>
            </w:pPr>
            <w:r>
              <w:rPr>
                <w:sz w:val="24"/>
                <w:lang w:val="uk-UA"/>
              </w:rPr>
              <w:t>20</w:t>
            </w:r>
            <w:r w:rsidR="00804497">
              <w:rPr>
                <w:sz w:val="24"/>
              </w:rPr>
              <w:t>,00</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151"/>
              <w:rPr>
                <w:sz w:val="24"/>
              </w:rPr>
            </w:pPr>
            <w:r>
              <w:rPr>
                <w:sz w:val="24"/>
              </w:rPr>
              <w:t>Підвищення професіоналізму фахівців, які працюють у соціальній сфері шляхом залучення до співпраці вищих навчальних закладів з відповідною спеціалізацією.</w:t>
            </w:r>
          </w:p>
        </w:tc>
      </w:tr>
      <w:tr w:rsidR="00804497" w:rsidTr="000665B3">
        <w:trPr>
          <w:trHeight w:val="845"/>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rPr>
              <w:t xml:space="preserve">2.7. </w:t>
            </w:r>
            <w:proofErr w:type="spellStart"/>
            <w:r>
              <w:rPr>
                <w:sz w:val="24"/>
              </w:rPr>
              <w:t>Застосування</w:t>
            </w:r>
            <w:proofErr w:type="spellEnd"/>
            <w:r>
              <w:rPr>
                <w:sz w:val="24"/>
              </w:rPr>
              <w:t xml:space="preserve">  </w:t>
            </w:r>
            <w:proofErr w:type="spellStart"/>
            <w:r>
              <w:rPr>
                <w:sz w:val="24"/>
              </w:rPr>
              <w:t>мультидисциплінарного</w:t>
            </w:r>
            <w:proofErr w:type="spellEnd"/>
            <w:r>
              <w:rPr>
                <w:sz w:val="24"/>
              </w:rPr>
              <w:t xml:space="preserve"> </w:t>
            </w:r>
            <w:proofErr w:type="spellStart"/>
            <w:r>
              <w:rPr>
                <w:sz w:val="24"/>
              </w:rPr>
              <w:t>підходу</w:t>
            </w:r>
            <w:proofErr w:type="spellEnd"/>
            <w:r>
              <w:rPr>
                <w:sz w:val="24"/>
              </w:rPr>
              <w:t xml:space="preserve"> у </w:t>
            </w:r>
            <w:proofErr w:type="spellStart"/>
            <w:r>
              <w:rPr>
                <w:sz w:val="24"/>
              </w:rPr>
              <w:t>наданні</w:t>
            </w:r>
            <w:proofErr w:type="spellEnd"/>
            <w:r>
              <w:rPr>
                <w:sz w:val="24"/>
              </w:rPr>
              <w:t xml:space="preserve"> </w:t>
            </w:r>
            <w:proofErr w:type="spellStart"/>
            <w:r>
              <w:rPr>
                <w:sz w:val="24"/>
              </w:rPr>
              <w:t>соціальних</w:t>
            </w:r>
            <w:proofErr w:type="spellEnd"/>
            <w:r>
              <w:rPr>
                <w:sz w:val="24"/>
              </w:rPr>
              <w:t xml:space="preserve"> </w:t>
            </w:r>
            <w:proofErr w:type="spellStart"/>
            <w:r>
              <w:rPr>
                <w:sz w:val="24"/>
              </w:rPr>
              <w:t>послуг</w:t>
            </w:r>
            <w:proofErr w:type="spellEnd"/>
            <w:r>
              <w:rPr>
                <w:sz w:val="24"/>
              </w:rPr>
              <w:t xml:space="preserve"> </w:t>
            </w:r>
            <w:proofErr w:type="spellStart"/>
            <w:r>
              <w:rPr>
                <w:sz w:val="24"/>
              </w:rPr>
              <w:t>мешканцям</w:t>
            </w:r>
            <w:proofErr w:type="spellEnd"/>
            <w:r>
              <w:rPr>
                <w:sz w:val="24"/>
              </w:rPr>
              <w:t xml:space="preserve"> громади</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 xml:space="preserve">Відділ соціального захисту населення, </w:t>
            </w:r>
            <w:r>
              <w:rPr>
                <w:sz w:val="24"/>
                <w:lang w:val="uk-UA"/>
              </w:rPr>
              <w:t xml:space="preserve">комунальний заклад </w:t>
            </w:r>
            <w:r>
              <w:rPr>
                <w:sz w:val="24"/>
                <w:lang w:val="uk-UA"/>
              </w:rPr>
              <w:lastRenderedPageBreak/>
              <w:t xml:space="preserve">«Центр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lastRenderedPageBreak/>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123"/>
              <w:rPr>
                <w:sz w:val="24"/>
              </w:rPr>
            </w:pPr>
            <w:r>
              <w:rPr>
                <w:sz w:val="24"/>
              </w:rPr>
              <w:t xml:space="preserve">Доступність, різноплановість оперативність надання та забезпечення рівного доступу </w:t>
            </w:r>
            <w:r>
              <w:rPr>
                <w:sz w:val="24"/>
              </w:rPr>
              <w:lastRenderedPageBreak/>
              <w:t>мешканців громади до соціальних послуг</w:t>
            </w:r>
          </w:p>
        </w:tc>
      </w:tr>
      <w:tr w:rsidR="00804497" w:rsidTr="000665B3">
        <w:trPr>
          <w:trHeight w:val="988"/>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rPr>
              <w:t xml:space="preserve">2.8. Участь у </w:t>
            </w:r>
            <w:proofErr w:type="spellStart"/>
            <w:r>
              <w:rPr>
                <w:sz w:val="24"/>
              </w:rPr>
              <w:t>державних</w:t>
            </w:r>
            <w:proofErr w:type="spellEnd"/>
            <w:r>
              <w:rPr>
                <w:sz w:val="24"/>
              </w:rPr>
              <w:t xml:space="preserve"> </w:t>
            </w:r>
            <w:proofErr w:type="spellStart"/>
            <w:r>
              <w:rPr>
                <w:sz w:val="24"/>
              </w:rPr>
              <w:t>програмах</w:t>
            </w:r>
            <w:proofErr w:type="spellEnd"/>
            <w:r>
              <w:rPr>
                <w:sz w:val="24"/>
              </w:rPr>
              <w:t xml:space="preserve">, </w:t>
            </w:r>
            <w:proofErr w:type="spellStart"/>
            <w:r>
              <w:rPr>
                <w:sz w:val="24"/>
              </w:rPr>
              <w:t>міжнародних</w:t>
            </w:r>
            <w:proofErr w:type="spellEnd"/>
            <w:r>
              <w:rPr>
                <w:sz w:val="24"/>
              </w:rPr>
              <w:t xml:space="preserve"> </w:t>
            </w:r>
            <w:proofErr w:type="spellStart"/>
            <w:r>
              <w:rPr>
                <w:sz w:val="24"/>
              </w:rPr>
              <w:t>про</w:t>
            </w:r>
            <w:r>
              <w:rPr>
                <w:sz w:val="24"/>
                <w:lang w:val="uk-UA"/>
              </w:rPr>
              <w:t>єктах</w:t>
            </w:r>
            <w:proofErr w:type="spellEnd"/>
            <w:r>
              <w:rPr>
                <w:sz w:val="24"/>
              </w:rPr>
              <w:t xml:space="preserve">, </w:t>
            </w:r>
            <w:proofErr w:type="spellStart"/>
            <w:r>
              <w:rPr>
                <w:sz w:val="24"/>
              </w:rPr>
              <w:t>грантових</w:t>
            </w:r>
            <w:proofErr w:type="spellEnd"/>
            <w:r>
              <w:rPr>
                <w:sz w:val="24"/>
              </w:rPr>
              <w:t xml:space="preserve"> </w:t>
            </w:r>
            <w:proofErr w:type="spellStart"/>
            <w:r>
              <w:rPr>
                <w:sz w:val="24"/>
              </w:rPr>
              <w:t>програмах</w:t>
            </w:r>
            <w:proofErr w:type="spellEnd"/>
            <w:r>
              <w:rPr>
                <w:sz w:val="24"/>
              </w:rPr>
              <w:t xml:space="preserve"> </w:t>
            </w:r>
            <w:proofErr w:type="spellStart"/>
            <w:r>
              <w:rPr>
                <w:sz w:val="24"/>
              </w:rPr>
              <w:t>соціального</w:t>
            </w:r>
            <w:proofErr w:type="spellEnd"/>
            <w:r>
              <w:rPr>
                <w:sz w:val="24"/>
              </w:rPr>
              <w:t xml:space="preserve"> </w:t>
            </w:r>
            <w:proofErr w:type="spellStart"/>
            <w:r>
              <w:rPr>
                <w:sz w:val="24"/>
              </w:rPr>
              <w:t>спрямування</w:t>
            </w:r>
            <w:proofErr w:type="spellEnd"/>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 xml:space="preserve">Відділ соціального захисту населення, </w:t>
            </w:r>
            <w:r>
              <w:rPr>
                <w:sz w:val="24"/>
                <w:lang w:val="uk-UA"/>
              </w:rPr>
              <w:t xml:space="preserve">комунальний заклад «Центр надання </w:t>
            </w:r>
            <w:r>
              <w:rPr>
                <w:sz w:val="24"/>
              </w:rPr>
              <w:t xml:space="preserve"> соціальних послуг</w:t>
            </w:r>
            <w:r>
              <w:rPr>
                <w:sz w:val="24"/>
                <w:lang w:val="uk-UA"/>
              </w:rPr>
              <w:t>»</w:t>
            </w:r>
          </w:p>
          <w:p w:rsidR="00804497" w:rsidRDefault="00804497" w:rsidP="00804497">
            <w:pPr>
              <w:pStyle w:val="a8"/>
              <w:widowControl w:val="0"/>
              <w:shd w:val="clear" w:color="auto" w:fill="FFFFFF"/>
              <w:spacing w:after="0" w:line="240" w:lineRule="auto"/>
              <w:jc w:val="center"/>
              <w:rPr>
                <w:sz w:val="24"/>
              </w:rPr>
            </w:pP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DC477B" w:rsidP="00804497">
            <w:pPr>
              <w:pStyle w:val="a8"/>
              <w:widowControl w:val="0"/>
              <w:shd w:val="clear" w:color="auto" w:fill="FFFFFF"/>
              <w:spacing w:after="0" w:line="240" w:lineRule="auto"/>
              <w:jc w:val="center"/>
              <w:rPr>
                <w:sz w:val="24"/>
              </w:rPr>
            </w:pPr>
            <w:r>
              <w:rPr>
                <w:sz w:val="24"/>
              </w:rPr>
              <w:t xml:space="preserve">Бюджет </w:t>
            </w:r>
            <w:r>
              <w:rPr>
                <w:sz w:val="24"/>
                <w:lang w:val="uk-UA"/>
              </w:rPr>
              <w:t>селищної ради</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20,00</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22" w:right="-81"/>
              <w:jc w:val="center"/>
              <w:rPr>
                <w:sz w:val="24"/>
              </w:rPr>
            </w:pPr>
            <w:r>
              <w:rPr>
                <w:sz w:val="24"/>
              </w:rPr>
              <w:t>20,00</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22" w:right="-81"/>
              <w:jc w:val="center"/>
              <w:rPr>
                <w:sz w:val="24"/>
              </w:rPr>
            </w:pPr>
            <w:r>
              <w:rPr>
                <w:sz w:val="24"/>
              </w:rPr>
              <w:t>20,00</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123"/>
              <w:rPr>
                <w:sz w:val="24"/>
              </w:rPr>
            </w:pPr>
            <w:r>
              <w:rPr>
                <w:sz w:val="24"/>
              </w:rPr>
              <w:t>Залучення позабюджетних джерел фінансування для розбудови спектру надання соціальних послуг.</w:t>
            </w:r>
          </w:p>
        </w:tc>
      </w:tr>
      <w:tr w:rsidR="00804497" w:rsidTr="000665B3">
        <w:trPr>
          <w:trHeight w:val="99"/>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rPr>
              <w:t>2.9. Підтримка ініціатив громадських об’єднань, релігійних громад, спрямованих на поліпшення становища вразливих верств населення громади</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 xml:space="preserve">Відділ соціального захисту населення, </w:t>
            </w:r>
            <w:r>
              <w:rPr>
                <w:sz w:val="24"/>
                <w:lang w:val="uk-UA"/>
              </w:rPr>
              <w:t xml:space="preserve">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DC477B" w:rsidP="00BE12F2">
            <w:pPr>
              <w:pStyle w:val="a8"/>
              <w:widowControl w:val="0"/>
              <w:shd w:val="clear" w:color="auto" w:fill="FFFFFF"/>
              <w:spacing w:after="0" w:line="240" w:lineRule="auto"/>
              <w:jc w:val="center"/>
              <w:rPr>
                <w:sz w:val="24"/>
              </w:rPr>
            </w:pPr>
            <w:r>
              <w:rPr>
                <w:sz w:val="24"/>
              </w:rPr>
              <w:t xml:space="preserve">Бюджет </w:t>
            </w:r>
            <w:r>
              <w:rPr>
                <w:sz w:val="24"/>
                <w:lang w:val="uk-UA"/>
              </w:rPr>
              <w:t>селищної ради</w:t>
            </w:r>
            <w:r>
              <w:rPr>
                <w:sz w:val="24"/>
              </w:rPr>
              <w:t xml:space="preserve"> </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BE12F2" w:rsidP="00804497">
            <w:pPr>
              <w:widowControl w:val="0"/>
              <w:shd w:val="clear" w:color="auto" w:fill="FFFFFF"/>
              <w:jc w:val="center"/>
              <w:rPr>
                <w:sz w:val="24"/>
              </w:rPr>
            </w:pPr>
            <w:r>
              <w:rPr>
                <w:sz w:val="24"/>
              </w:rPr>
              <w:t>10</w:t>
            </w:r>
            <w:r w:rsidR="00804497">
              <w:rPr>
                <w:sz w:val="24"/>
              </w:rPr>
              <w:t>,00</w:t>
            </w:r>
          </w:p>
        </w:tc>
        <w:tc>
          <w:tcPr>
            <w:tcW w:w="1066" w:type="dxa"/>
            <w:tcBorders>
              <w:top w:val="single" w:sz="4" w:space="0" w:color="000000"/>
              <w:left w:val="single" w:sz="4" w:space="0" w:color="000000"/>
              <w:bottom w:val="single" w:sz="4" w:space="0" w:color="000000"/>
              <w:right w:val="single" w:sz="4" w:space="0" w:color="000000"/>
            </w:tcBorders>
          </w:tcPr>
          <w:p w:rsidR="00804497" w:rsidRDefault="00BE12F2" w:rsidP="00804497">
            <w:pPr>
              <w:pStyle w:val="a8"/>
              <w:widowControl w:val="0"/>
              <w:shd w:val="clear" w:color="auto" w:fill="FFFFFF"/>
              <w:spacing w:after="0" w:line="240" w:lineRule="auto"/>
              <w:ind w:left="141"/>
              <w:jc w:val="center"/>
              <w:rPr>
                <w:sz w:val="24"/>
              </w:rPr>
            </w:pPr>
            <w:r>
              <w:rPr>
                <w:sz w:val="24"/>
                <w:lang w:val="uk-UA"/>
              </w:rPr>
              <w:t>10</w:t>
            </w:r>
            <w:r w:rsidR="00804497">
              <w:rPr>
                <w:sz w:val="24"/>
              </w:rPr>
              <w:t>,00</w:t>
            </w:r>
          </w:p>
        </w:tc>
        <w:tc>
          <w:tcPr>
            <w:tcW w:w="1080" w:type="dxa"/>
            <w:tcBorders>
              <w:top w:val="single" w:sz="4" w:space="0" w:color="000000"/>
              <w:left w:val="single" w:sz="4" w:space="0" w:color="000000"/>
              <w:bottom w:val="single" w:sz="4" w:space="0" w:color="000000"/>
              <w:right w:val="single" w:sz="4" w:space="0" w:color="000000"/>
            </w:tcBorders>
          </w:tcPr>
          <w:p w:rsidR="00804497" w:rsidRDefault="00BE12F2" w:rsidP="00804497">
            <w:pPr>
              <w:pStyle w:val="a8"/>
              <w:widowControl w:val="0"/>
              <w:shd w:val="clear" w:color="auto" w:fill="FFFFFF"/>
              <w:spacing w:after="0" w:line="240" w:lineRule="auto"/>
              <w:ind w:left="141"/>
              <w:jc w:val="center"/>
              <w:rPr>
                <w:sz w:val="24"/>
              </w:rPr>
            </w:pPr>
            <w:r>
              <w:rPr>
                <w:sz w:val="24"/>
                <w:lang w:val="uk-UA"/>
              </w:rPr>
              <w:t>10</w:t>
            </w:r>
            <w:r w:rsidR="00804497">
              <w:rPr>
                <w:sz w:val="24"/>
              </w:rPr>
              <w:t>,00</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165"/>
              <w:rPr>
                <w:sz w:val="24"/>
              </w:rPr>
            </w:pPr>
            <w:r>
              <w:rPr>
                <w:sz w:val="24"/>
              </w:rPr>
              <w:t>Співпраця з громадськими об’єднаннями щодо вирішення соціальних проблем мешканців громади.</w:t>
            </w:r>
          </w:p>
        </w:tc>
      </w:tr>
      <w:tr w:rsidR="00804497" w:rsidTr="00DA34C2">
        <w:trPr>
          <w:trHeight w:val="1098"/>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right="-108"/>
              <w:rPr>
                <w:sz w:val="24"/>
              </w:rPr>
            </w:pPr>
            <w:r>
              <w:rPr>
                <w:sz w:val="24"/>
              </w:rPr>
              <w:t>2.10. Запровадження надання соціальних послуг у громаді шляхом</w:t>
            </w:r>
          </w:p>
          <w:p w:rsidR="00804497" w:rsidRDefault="00804497" w:rsidP="00804497">
            <w:pPr>
              <w:pStyle w:val="a8"/>
              <w:widowControl w:val="0"/>
              <w:shd w:val="clear" w:color="auto" w:fill="FFFFFF"/>
              <w:spacing w:after="0" w:line="240" w:lineRule="auto"/>
              <w:ind w:right="-108"/>
              <w:rPr>
                <w:sz w:val="24"/>
              </w:rPr>
            </w:pPr>
            <w:r>
              <w:rPr>
                <w:sz w:val="24"/>
              </w:rPr>
              <w:t>- соціального замовлення</w:t>
            </w:r>
          </w:p>
          <w:p w:rsidR="00804497" w:rsidRDefault="00804497" w:rsidP="00804497">
            <w:pPr>
              <w:pStyle w:val="a8"/>
              <w:widowControl w:val="0"/>
              <w:shd w:val="clear" w:color="auto" w:fill="FFFFFF"/>
              <w:spacing w:after="0" w:line="240" w:lineRule="auto"/>
              <w:ind w:right="-108"/>
              <w:rPr>
                <w:sz w:val="24"/>
              </w:rPr>
            </w:pPr>
            <w:r>
              <w:rPr>
                <w:sz w:val="24"/>
              </w:rPr>
              <w:t>- державно приватного партнерства</w:t>
            </w:r>
          </w:p>
          <w:p w:rsidR="00804497" w:rsidRDefault="00804497" w:rsidP="00804497">
            <w:pPr>
              <w:pStyle w:val="a8"/>
              <w:widowControl w:val="0"/>
              <w:shd w:val="clear" w:color="auto" w:fill="FFFFFF"/>
              <w:spacing w:after="0" w:line="240" w:lineRule="auto"/>
              <w:ind w:right="-108"/>
              <w:rPr>
                <w:sz w:val="24"/>
              </w:rPr>
            </w:pPr>
            <w:r>
              <w:rPr>
                <w:sz w:val="24"/>
              </w:rPr>
              <w:lastRenderedPageBreak/>
              <w:t>- соціальних програм</w:t>
            </w:r>
          </w:p>
          <w:p w:rsidR="00804497" w:rsidRDefault="00804497" w:rsidP="00804497">
            <w:pPr>
              <w:pStyle w:val="a8"/>
              <w:widowControl w:val="0"/>
              <w:shd w:val="clear" w:color="auto" w:fill="FFFFFF"/>
              <w:spacing w:after="0" w:line="240" w:lineRule="auto"/>
              <w:ind w:right="-108"/>
              <w:rPr>
                <w:sz w:val="24"/>
              </w:rPr>
            </w:pPr>
            <w:r>
              <w:rPr>
                <w:sz w:val="24"/>
              </w:rPr>
              <w:t xml:space="preserve">- конкурсу </w:t>
            </w:r>
            <w:proofErr w:type="spellStart"/>
            <w:r>
              <w:rPr>
                <w:sz w:val="24"/>
              </w:rPr>
              <w:t>соціальних</w:t>
            </w:r>
            <w:proofErr w:type="spellEnd"/>
            <w:r>
              <w:rPr>
                <w:sz w:val="24"/>
              </w:rPr>
              <w:t xml:space="preserve"> </w:t>
            </w:r>
            <w:proofErr w:type="spellStart"/>
            <w:r>
              <w:rPr>
                <w:sz w:val="24"/>
              </w:rPr>
              <w:t>про</w:t>
            </w:r>
            <w:r>
              <w:rPr>
                <w:sz w:val="24"/>
                <w:lang w:val="uk-UA"/>
              </w:rPr>
              <w:t>єктів</w:t>
            </w:r>
            <w:proofErr w:type="spellEnd"/>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142" w:right="-142"/>
              <w:jc w:val="center"/>
              <w:rPr>
                <w:sz w:val="24"/>
              </w:rPr>
            </w:pPr>
            <w:r>
              <w:rPr>
                <w:sz w:val="24"/>
              </w:rPr>
              <w:lastRenderedPageBreak/>
              <w:t>За потребою</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Відділ соціального захисту населення</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DC477B" w:rsidP="00804497">
            <w:pPr>
              <w:pStyle w:val="a8"/>
              <w:widowControl w:val="0"/>
              <w:shd w:val="clear" w:color="auto" w:fill="FFFFFF"/>
              <w:spacing w:after="0" w:line="240" w:lineRule="auto"/>
              <w:jc w:val="center"/>
              <w:rPr>
                <w:sz w:val="24"/>
              </w:rPr>
            </w:pPr>
            <w:r>
              <w:rPr>
                <w:sz w:val="24"/>
              </w:rPr>
              <w:t xml:space="preserve">Бюджет </w:t>
            </w:r>
            <w:r>
              <w:rPr>
                <w:sz w:val="24"/>
                <w:lang w:val="uk-UA"/>
              </w:rPr>
              <w:t>селищної ради</w:t>
            </w:r>
            <w:r>
              <w:rPr>
                <w:sz w:val="24"/>
              </w:rPr>
              <w:t xml:space="preserve"> </w:t>
            </w:r>
            <w:proofErr w:type="spellStart"/>
            <w:r w:rsidR="00804497">
              <w:rPr>
                <w:sz w:val="24"/>
              </w:rPr>
              <w:t>ди</w:t>
            </w:r>
            <w:proofErr w:type="spellEnd"/>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BE12F2" w:rsidP="00804497">
            <w:pPr>
              <w:widowControl w:val="0"/>
              <w:shd w:val="clear" w:color="auto" w:fill="FFFFFF"/>
              <w:jc w:val="center"/>
              <w:rPr>
                <w:sz w:val="24"/>
              </w:rPr>
            </w:pPr>
            <w:r>
              <w:rPr>
                <w:sz w:val="24"/>
              </w:rPr>
              <w:t>20</w:t>
            </w:r>
            <w:r w:rsidR="00804497">
              <w:rPr>
                <w:sz w:val="24"/>
              </w:rPr>
              <w:t>,00</w:t>
            </w:r>
          </w:p>
        </w:tc>
        <w:tc>
          <w:tcPr>
            <w:tcW w:w="1066" w:type="dxa"/>
            <w:tcBorders>
              <w:top w:val="single" w:sz="4" w:space="0" w:color="000000"/>
              <w:left w:val="single" w:sz="4" w:space="0" w:color="000000"/>
              <w:bottom w:val="single" w:sz="4" w:space="0" w:color="000000"/>
              <w:right w:val="single" w:sz="4" w:space="0" w:color="000000"/>
            </w:tcBorders>
          </w:tcPr>
          <w:p w:rsidR="00804497" w:rsidRDefault="00BE12F2" w:rsidP="00804497">
            <w:pPr>
              <w:pStyle w:val="a8"/>
              <w:widowControl w:val="0"/>
              <w:shd w:val="clear" w:color="auto" w:fill="FFFFFF"/>
              <w:spacing w:after="0" w:line="240" w:lineRule="auto"/>
              <w:ind w:left="-108"/>
              <w:jc w:val="center"/>
              <w:rPr>
                <w:sz w:val="24"/>
              </w:rPr>
            </w:pPr>
            <w:r>
              <w:rPr>
                <w:sz w:val="24"/>
                <w:lang w:val="uk-UA"/>
              </w:rPr>
              <w:t>30</w:t>
            </w:r>
            <w:r w:rsidR="00804497">
              <w:rPr>
                <w:sz w:val="24"/>
              </w:rPr>
              <w:t>,00</w:t>
            </w:r>
          </w:p>
        </w:tc>
        <w:tc>
          <w:tcPr>
            <w:tcW w:w="1080" w:type="dxa"/>
            <w:tcBorders>
              <w:top w:val="single" w:sz="4" w:space="0" w:color="000000"/>
              <w:left w:val="single" w:sz="4" w:space="0" w:color="000000"/>
              <w:bottom w:val="single" w:sz="4" w:space="0" w:color="000000"/>
              <w:right w:val="single" w:sz="4" w:space="0" w:color="000000"/>
            </w:tcBorders>
          </w:tcPr>
          <w:p w:rsidR="00804497" w:rsidRDefault="00BE12F2" w:rsidP="00804497">
            <w:pPr>
              <w:pStyle w:val="a8"/>
              <w:widowControl w:val="0"/>
              <w:shd w:val="clear" w:color="auto" w:fill="FFFFFF"/>
              <w:spacing w:after="0" w:line="240" w:lineRule="auto"/>
              <w:ind w:left="-108"/>
              <w:jc w:val="center"/>
              <w:rPr>
                <w:sz w:val="24"/>
              </w:rPr>
            </w:pPr>
            <w:r>
              <w:rPr>
                <w:sz w:val="24"/>
                <w:lang w:val="uk-UA"/>
              </w:rPr>
              <w:t>4</w:t>
            </w:r>
            <w:r w:rsidR="00804497">
              <w:rPr>
                <w:sz w:val="24"/>
              </w:rPr>
              <w:t>0,00</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rPr>
            </w:pPr>
            <w:r>
              <w:rPr>
                <w:sz w:val="24"/>
              </w:rPr>
              <w:t xml:space="preserve">Залучення на договірній основі надавачів соціальних послуг для задоволення потреб мешканців громади </w:t>
            </w:r>
            <w:r>
              <w:rPr>
                <w:sz w:val="24"/>
              </w:rPr>
              <w:lastRenderedPageBreak/>
              <w:t>за цільовими групами у соціальних послугах.</w:t>
            </w:r>
          </w:p>
        </w:tc>
      </w:tr>
      <w:tr w:rsidR="00804497" w:rsidTr="000665B3">
        <w:trPr>
          <w:trHeight w:val="420"/>
        </w:trPr>
        <w:tc>
          <w:tcPr>
            <w:tcW w:w="427" w:type="dxa"/>
            <w:tcBorders>
              <w:top w:val="single" w:sz="4" w:space="0" w:color="000000"/>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r>
              <w:rPr>
                <w:sz w:val="24"/>
              </w:rPr>
              <w:lastRenderedPageBreak/>
              <w:t>3</w:t>
            </w:r>
          </w:p>
        </w:tc>
        <w:tc>
          <w:tcPr>
            <w:tcW w:w="1560" w:type="dxa"/>
            <w:tcBorders>
              <w:top w:val="single" w:sz="4" w:space="0" w:color="000000"/>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r>
              <w:rPr>
                <w:sz w:val="24"/>
              </w:rPr>
              <w:t>Організація надання соціальних послуг в громаді</w:t>
            </w:r>
          </w:p>
        </w:tc>
        <w:tc>
          <w:tcPr>
            <w:tcW w:w="2977" w:type="dxa"/>
            <w:vMerge w:val="restart"/>
            <w:tcBorders>
              <w:top w:val="single" w:sz="4" w:space="0" w:color="000000"/>
              <w:left w:val="single" w:sz="4" w:space="0" w:color="000000"/>
              <w:right w:val="single" w:sz="4" w:space="0" w:color="000000"/>
            </w:tcBorders>
          </w:tcPr>
          <w:p w:rsidR="00804497" w:rsidRDefault="00804497" w:rsidP="00DA34C2">
            <w:pPr>
              <w:pStyle w:val="a8"/>
              <w:widowControl w:val="0"/>
              <w:shd w:val="clear" w:color="auto" w:fill="FFFFFF"/>
              <w:spacing w:after="0" w:line="240" w:lineRule="auto"/>
              <w:rPr>
                <w:sz w:val="24"/>
              </w:rPr>
            </w:pPr>
            <w:r>
              <w:rPr>
                <w:sz w:val="24"/>
              </w:rPr>
              <w:t>3.1.</w:t>
            </w:r>
            <w:r w:rsidR="00DA34C2">
              <w:rPr>
                <w:sz w:val="24"/>
                <w:lang w:val="uk-UA"/>
              </w:rPr>
              <w:t>Виділення, реконструкція, капітальний ремонт, о</w:t>
            </w:r>
            <w:proofErr w:type="spellStart"/>
            <w:r>
              <w:rPr>
                <w:sz w:val="24"/>
              </w:rPr>
              <w:t>блаштування</w:t>
            </w:r>
            <w:proofErr w:type="spellEnd"/>
            <w:r>
              <w:rPr>
                <w:sz w:val="24"/>
              </w:rPr>
              <w:t xml:space="preserve"> </w:t>
            </w:r>
            <w:proofErr w:type="spellStart"/>
            <w:r>
              <w:rPr>
                <w:sz w:val="24"/>
              </w:rPr>
              <w:t>приміщень</w:t>
            </w:r>
            <w:proofErr w:type="spellEnd"/>
            <w:r>
              <w:rPr>
                <w:sz w:val="24"/>
              </w:rPr>
              <w:t xml:space="preserve"> для </w:t>
            </w:r>
            <w:proofErr w:type="spellStart"/>
            <w:r>
              <w:rPr>
                <w:sz w:val="24"/>
              </w:rPr>
              <w:t>запровадження</w:t>
            </w:r>
            <w:proofErr w:type="spellEnd"/>
            <w:r>
              <w:rPr>
                <w:sz w:val="24"/>
              </w:rPr>
              <w:t xml:space="preserve"> </w:t>
            </w:r>
            <w:r>
              <w:rPr>
                <w:sz w:val="24"/>
                <w:lang w:val="uk-UA"/>
              </w:rPr>
              <w:t>нових</w:t>
            </w:r>
            <w:r>
              <w:rPr>
                <w:sz w:val="24"/>
              </w:rPr>
              <w:t xml:space="preserve"> соціальних послуг</w:t>
            </w:r>
          </w:p>
        </w:tc>
        <w:tc>
          <w:tcPr>
            <w:tcW w:w="1273" w:type="dxa"/>
            <w:vMerge w:val="restart"/>
            <w:tcBorders>
              <w:top w:val="single" w:sz="4" w:space="0" w:color="000000"/>
              <w:left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vMerge w:val="restart"/>
            <w:tcBorders>
              <w:top w:val="single" w:sz="4" w:space="0" w:color="000000"/>
              <w:left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142"/>
              <w:jc w:val="center"/>
              <w:rPr>
                <w:sz w:val="24"/>
              </w:rPr>
            </w:pPr>
            <w:r>
              <w:rPr>
                <w:sz w:val="24"/>
              </w:rPr>
              <w:t xml:space="preserve">Відділ соціального захисту населення, </w:t>
            </w:r>
            <w:r>
              <w:rPr>
                <w:sz w:val="24"/>
                <w:lang w:val="uk-UA"/>
              </w:rPr>
              <w:t xml:space="preserve">комунальний заклад «Центр надання </w:t>
            </w:r>
            <w:r>
              <w:rPr>
                <w:sz w:val="24"/>
              </w:rPr>
              <w:t xml:space="preserve"> соціальних послуг</w:t>
            </w:r>
            <w:r>
              <w:rPr>
                <w:sz w:val="24"/>
                <w:lang w:val="uk-UA"/>
              </w:rPr>
              <w:t>»</w:t>
            </w:r>
          </w:p>
        </w:tc>
        <w:tc>
          <w:tcPr>
            <w:tcW w:w="1782" w:type="dxa"/>
            <w:vMerge w:val="restart"/>
            <w:tcBorders>
              <w:top w:val="single" w:sz="4" w:space="0" w:color="000000"/>
              <w:left w:val="single" w:sz="4" w:space="0" w:color="000000"/>
              <w:right w:val="single" w:sz="4" w:space="0" w:color="000000"/>
            </w:tcBorders>
            <w:tcMar>
              <w:left w:w="0" w:type="dxa"/>
              <w:right w:w="0" w:type="dxa"/>
            </w:tcMar>
          </w:tcPr>
          <w:p w:rsidR="00804497" w:rsidRPr="00DA34C2" w:rsidRDefault="00DA34C2" w:rsidP="00804497">
            <w:pPr>
              <w:pStyle w:val="a8"/>
              <w:widowControl w:val="0"/>
              <w:shd w:val="clear" w:color="auto" w:fill="FFFFFF"/>
              <w:spacing w:after="0" w:line="240" w:lineRule="auto"/>
              <w:jc w:val="center"/>
              <w:rPr>
                <w:sz w:val="24"/>
                <w:lang w:val="uk-UA"/>
              </w:rPr>
            </w:pPr>
            <w:r>
              <w:rPr>
                <w:sz w:val="24"/>
                <w:lang w:val="uk-UA"/>
              </w:rPr>
              <w:t>Благодійні фонди, міжнародні партнери, державний, місцевий бюджет</w:t>
            </w:r>
          </w:p>
        </w:tc>
        <w:tc>
          <w:tcPr>
            <w:tcW w:w="1159" w:type="dxa"/>
            <w:vMerge w:val="restart"/>
            <w:tcBorders>
              <w:top w:val="single" w:sz="4" w:space="0" w:color="000000"/>
              <w:left w:val="single" w:sz="4" w:space="0" w:color="000000"/>
              <w:right w:val="single" w:sz="4" w:space="0" w:color="000000"/>
            </w:tcBorders>
            <w:tcMar>
              <w:left w:w="0" w:type="dxa"/>
              <w:right w:w="0" w:type="dxa"/>
            </w:tcMar>
          </w:tcPr>
          <w:p w:rsidR="00804497" w:rsidRDefault="00BE12F2" w:rsidP="00804497">
            <w:pPr>
              <w:widowControl w:val="0"/>
              <w:shd w:val="clear" w:color="auto" w:fill="FFFFFF"/>
              <w:jc w:val="center"/>
              <w:rPr>
                <w:sz w:val="24"/>
              </w:rPr>
            </w:pPr>
            <w:r>
              <w:rPr>
                <w:sz w:val="24"/>
              </w:rPr>
              <w:t>10000</w:t>
            </w:r>
            <w:r w:rsidR="00804497">
              <w:rPr>
                <w:sz w:val="24"/>
              </w:rPr>
              <w:t>,00</w:t>
            </w:r>
          </w:p>
        </w:tc>
        <w:tc>
          <w:tcPr>
            <w:tcW w:w="1066" w:type="dxa"/>
            <w:vMerge w:val="restart"/>
            <w:tcBorders>
              <w:top w:val="single" w:sz="4" w:space="0" w:color="000000"/>
              <w:left w:val="single" w:sz="4" w:space="0" w:color="000000"/>
              <w:right w:val="single" w:sz="4" w:space="0" w:color="000000"/>
            </w:tcBorders>
          </w:tcPr>
          <w:p w:rsidR="00804497" w:rsidRDefault="00BE12F2" w:rsidP="00804497">
            <w:pPr>
              <w:pStyle w:val="a8"/>
              <w:widowControl w:val="0"/>
              <w:shd w:val="clear" w:color="auto" w:fill="FFFFFF"/>
              <w:spacing w:after="0" w:line="240" w:lineRule="auto"/>
              <w:ind w:left="-108"/>
              <w:jc w:val="center"/>
              <w:rPr>
                <w:sz w:val="24"/>
              </w:rPr>
            </w:pPr>
            <w:r>
              <w:rPr>
                <w:sz w:val="24"/>
                <w:lang w:val="uk-UA"/>
              </w:rPr>
              <w:t>5000</w:t>
            </w:r>
            <w:r w:rsidR="00804497">
              <w:rPr>
                <w:sz w:val="24"/>
              </w:rPr>
              <w:t>,00</w:t>
            </w:r>
          </w:p>
        </w:tc>
        <w:tc>
          <w:tcPr>
            <w:tcW w:w="1080" w:type="dxa"/>
            <w:vMerge w:val="restart"/>
            <w:tcBorders>
              <w:top w:val="single" w:sz="4" w:space="0" w:color="000000"/>
              <w:left w:val="single" w:sz="4" w:space="0" w:color="000000"/>
              <w:right w:val="single" w:sz="4" w:space="0" w:color="000000"/>
            </w:tcBorders>
          </w:tcPr>
          <w:p w:rsidR="00804497" w:rsidRDefault="00BE12F2" w:rsidP="00804497">
            <w:pPr>
              <w:pStyle w:val="a8"/>
              <w:widowControl w:val="0"/>
              <w:shd w:val="clear" w:color="auto" w:fill="FFFFFF"/>
              <w:spacing w:after="0" w:line="240" w:lineRule="auto"/>
              <w:ind w:left="-108"/>
              <w:jc w:val="center"/>
              <w:rPr>
                <w:sz w:val="24"/>
              </w:rPr>
            </w:pPr>
            <w:r>
              <w:rPr>
                <w:sz w:val="24"/>
                <w:lang w:val="uk-UA"/>
              </w:rPr>
              <w:t>5000</w:t>
            </w:r>
            <w:r w:rsidR="00804497">
              <w:rPr>
                <w:sz w:val="24"/>
              </w:rPr>
              <w:t>,00</w:t>
            </w:r>
          </w:p>
        </w:tc>
        <w:tc>
          <w:tcPr>
            <w:tcW w:w="2251" w:type="dxa"/>
            <w:vMerge w:val="restart"/>
            <w:tcBorders>
              <w:top w:val="single" w:sz="4" w:space="0" w:color="000000"/>
              <w:left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rPr>
            </w:pPr>
            <w:r>
              <w:rPr>
                <w:sz w:val="24"/>
              </w:rPr>
              <w:t>Матеріально-технічне забезпечення надання додаткових соціальних послуг.</w:t>
            </w:r>
          </w:p>
        </w:tc>
      </w:tr>
      <w:tr w:rsidR="00804497" w:rsidTr="000665B3">
        <w:trPr>
          <w:trHeight w:val="988"/>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vMerge/>
            <w:tcBorders>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p>
        </w:tc>
        <w:tc>
          <w:tcPr>
            <w:tcW w:w="1273" w:type="dxa"/>
            <w:vMerge/>
            <w:tcBorders>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p>
        </w:tc>
        <w:tc>
          <w:tcPr>
            <w:tcW w:w="1434" w:type="dxa"/>
            <w:vMerge/>
            <w:tcBorders>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142"/>
              <w:jc w:val="center"/>
              <w:rPr>
                <w:sz w:val="24"/>
              </w:rPr>
            </w:pPr>
          </w:p>
        </w:tc>
        <w:tc>
          <w:tcPr>
            <w:tcW w:w="1782" w:type="dxa"/>
            <w:vMerge/>
            <w:tcBorders>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p>
        </w:tc>
        <w:tc>
          <w:tcPr>
            <w:tcW w:w="1159" w:type="dxa"/>
            <w:vMerge/>
            <w:tcBorders>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p>
        </w:tc>
        <w:tc>
          <w:tcPr>
            <w:tcW w:w="1066" w:type="dxa"/>
            <w:vMerge/>
            <w:tcBorders>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jc w:val="center"/>
              <w:rPr>
                <w:sz w:val="24"/>
              </w:rPr>
            </w:pPr>
          </w:p>
        </w:tc>
        <w:tc>
          <w:tcPr>
            <w:tcW w:w="1080" w:type="dxa"/>
            <w:vMerge/>
            <w:tcBorders>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jc w:val="center"/>
              <w:rPr>
                <w:sz w:val="24"/>
              </w:rPr>
            </w:pPr>
          </w:p>
        </w:tc>
        <w:tc>
          <w:tcPr>
            <w:tcW w:w="2251" w:type="dxa"/>
            <w:vMerge/>
            <w:tcBorders>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rPr>
            </w:pPr>
          </w:p>
        </w:tc>
      </w:tr>
      <w:tr w:rsidR="00804497" w:rsidTr="000665B3">
        <w:trPr>
          <w:trHeight w:val="988"/>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rPr>
              <w:t xml:space="preserve">3.2. </w:t>
            </w:r>
            <w:proofErr w:type="spellStart"/>
            <w:r>
              <w:rPr>
                <w:sz w:val="24"/>
              </w:rPr>
              <w:t>Проведення</w:t>
            </w:r>
            <w:proofErr w:type="spellEnd"/>
            <w:r>
              <w:rPr>
                <w:sz w:val="24"/>
              </w:rPr>
              <w:t xml:space="preserve"> </w:t>
            </w:r>
            <w:proofErr w:type="spellStart"/>
            <w:r>
              <w:rPr>
                <w:sz w:val="24"/>
              </w:rPr>
              <w:t>тренінгів</w:t>
            </w:r>
            <w:proofErr w:type="spellEnd"/>
            <w:r>
              <w:rPr>
                <w:sz w:val="24"/>
              </w:rPr>
              <w:t xml:space="preserve">, </w:t>
            </w:r>
            <w:proofErr w:type="spellStart"/>
            <w:r>
              <w:rPr>
                <w:sz w:val="24"/>
              </w:rPr>
              <w:t>навчальних</w:t>
            </w:r>
            <w:proofErr w:type="spellEnd"/>
            <w:r>
              <w:rPr>
                <w:sz w:val="24"/>
              </w:rPr>
              <w:t xml:space="preserve"> </w:t>
            </w:r>
            <w:proofErr w:type="spellStart"/>
            <w:r>
              <w:rPr>
                <w:sz w:val="24"/>
              </w:rPr>
              <w:t>бесід</w:t>
            </w:r>
            <w:proofErr w:type="spellEnd"/>
            <w:r>
              <w:rPr>
                <w:sz w:val="24"/>
              </w:rPr>
              <w:t xml:space="preserve">, </w:t>
            </w:r>
            <w:proofErr w:type="spellStart"/>
            <w:r>
              <w:rPr>
                <w:sz w:val="24"/>
              </w:rPr>
              <w:t>груп</w:t>
            </w:r>
            <w:proofErr w:type="spellEnd"/>
            <w:r>
              <w:rPr>
                <w:sz w:val="24"/>
              </w:rPr>
              <w:t xml:space="preserve"> </w:t>
            </w:r>
            <w:proofErr w:type="spellStart"/>
            <w:r>
              <w:rPr>
                <w:sz w:val="24"/>
              </w:rPr>
              <w:t>взаємопідтримки</w:t>
            </w:r>
            <w:proofErr w:type="spellEnd"/>
            <w:r>
              <w:rPr>
                <w:sz w:val="24"/>
              </w:rPr>
              <w:t xml:space="preserve"> для </w:t>
            </w:r>
            <w:proofErr w:type="spellStart"/>
            <w:r>
              <w:rPr>
                <w:sz w:val="24"/>
              </w:rPr>
              <w:t>отримувачів</w:t>
            </w:r>
            <w:proofErr w:type="spellEnd"/>
            <w:r>
              <w:rPr>
                <w:sz w:val="24"/>
              </w:rPr>
              <w:t xml:space="preserve"> </w:t>
            </w:r>
            <w:proofErr w:type="spellStart"/>
            <w:r>
              <w:rPr>
                <w:sz w:val="24"/>
              </w:rPr>
              <w:t>соціальних</w:t>
            </w:r>
            <w:proofErr w:type="spellEnd"/>
            <w:r>
              <w:rPr>
                <w:sz w:val="24"/>
              </w:rPr>
              <w:t xml:space="preserve"> </w:t>
            </w:r>
            <w:proofErr w:type="spellStart"/>
            <w:r>
              <w:rPr>
                <w:sz w:val="24"/>
              </w:rPr>
              <w:t>послуг</w:t>
            </w:r>
            <w:proofErr w:type="spellEnd"/>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 xml:space="preserve">Відділ соціального захисту населення, </w:t>
            </w:r>
            <w:r>
              <w:rPr>
                <w:sz w:val="24"/>
                <w:lang w:val="uk-UA"/>
              </w:rPr>
              <w:t xml:space="preserve">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DC477B" w:rsidP="00804497">
            <w:pPr>
              <w:pStyle w:val="a8"/>
              <w:widowControl w:val="0"/>
              <w:shd w:val="clear" w:color="auto" w:fill="FFFFFF"/>
              <w:spacing w:after="0" w:line="240" w:lineRule="auto"/>
              <w:jc w:val="center"/>
              <w:rPr>
                <w:sz w:val="24"/>
              </w:rPr>
            </w:pPr>
            <w:r>
              <w:rPr>
                <w:sz w:val="24"/>
              </w:rPr>
              <w:t xml:space="preserve">Бюджет </w:t>
            </w:r>
            <w:r>
              <w:rPr>
                <w:sz w:val="24"/>
                <w:lang w:val="uk-UA"/>
              </w:rPr>
              <w:t>селищної ради</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1,00</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1,00</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1,00</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rPr>
            </w:pPr>
            <w:r>
              <w:rPr>
                <w:sz w:val="24"/>
              </w:rPr>
              <w:t>Поінформованість, соціалізація, зняття психологічної напруги, формування умінь подолання життєвих криз серед учасників заходів з числа вразливих верств населення.</w:t>
            </w:r>
          </w:p>
        </w:tc>
      </w:tr>
      <w:tr w:rsidR="00804497" w:rsidTr="000665B3">
        <w:trPr>
          <w:trHeight w:val="988"/>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rPr>
              <w:t>3.3. Проведення благодійних акцій спрямованих на підтримку вразливих верств населення громади</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2"/>
                <w:szCs w:val="22"/>
              </w:rPr>
            </w:pPr>
            <w:r>
              <w:rPr>
                <w:sz w:val="24"/>
              </w:rPr>
              <w:t xml:space="preserve">Відділ соціального захисту населення, </w:t>
            </w:r>
            <w:r>
              <w:rPr>
                <w:sz w:val="24"/>
                <w:lang w:val="uk-UA"/>
              </w:rPr>
              <w:t xml:space="preserve">комунальний заклад «Центр надання </w:t>
            </w:r>
            <w:r>
              <w:rPr>
                <w:sz w:val="24"/>
              </w:rPr>
              <w:t xml:space="preserve"> </w:t>
            </w:r>
            <w:r>
              <w:rPr>
                <w:sz w:val="24"/>
              </w:rPr>
              <w:lastRenderedPageBreak/>
              <w:t>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DC477B" w:rsidP="00804497">
            <w:pPr>
              <w:pStyle w:val="a8"/>
              <w:widowControl w:val="0"/>
              <w:shd w:val="clear" w:color="auto" w:fill="FFFFFF"/>
              <w:spacing w:after="0" w:line="240" w:lineRule="auto"/>
              <w:jc w:val="center"/>
              <w:rPr>
                <w:sz w:val="24"/>
              </w:rPr>
            </w:pPr>
            <w:r>
              <w:rPr>
                <w:sz w:val="24"/>
              </w:rPr>
              <w:lastRenderedPageBreak/>
              <w:t xml:space="preserve">Бюджет </w:t>
            </w:r>
            <w:r>
              <w:rPr>
                <w:sz w:val="24"/>
                <w:lang w:val="uk-UA"/>
              </w:rPr>
              <w:t>селищної ради</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BE12F2" w:rsidP="00804497">
            <w:pPr>
              <w:widowControl w:val="0"/>
              <w:shd w:val="clear" w:color="auto" w:fill="FFFFFF"/>
              <w:jc w:val="center"/>
              <w:rPr>
                <w:sz w:val="24"/>
              </w:rPr>
            </w:pPr>
            <w:r>
              <w:rPr>
                <w:sz w:val="24"/>
              </w:rPr>
              <w:t>5</w:t>
            </w:r>
            <w:r w:rsidR="00804497">
              <w:rPr>
                <w:sz w:val="24"/>
              </w:rPr>
              <w:t>,00</w:t>
            </w:r>
          </w:p>
        </w:tc>
        <w:tc>
          <w:tcPr>
            <w:tcW w:w="1066" w:type="dxa"/>
            <w:tcBorders>
              <w:top w:val="single" w:sz="4" w:space="0" w:color="000000"/>
              <w:left w:val="single" w:sz="4" w:space="0" w:color="000000"/>
              <w:bottom w:val="single" w:sz="4" w:space="0" w:color="000000"/>
              <w:right w:val="single" w:sz="4" w:space="0" w:color="000000"/>
            </w:tcBorders>
          </w:tcPr>
          <w:p w:rsidR="00804497" w:rsidRDefault="00BE12F2" w:rsidP="00804497">
            <w:pPr>
              <w:pStyle w:val="a8"/>
              <w:widowControl w:val="0"/>
              <w:shd w:val="clear" w:color="auto" w:fill="FFFFFF"/>
              <w:spacing w:after="0" w:line="240" w:lineRule="auto"/>
              <w:ind w:left="-22" w:right="-81"/>
              <w:jc w:val="center"/>
              <w:rPr>
                <w:sz w:val="24"/>
              </w:rPr>
            </w:pPr>
            <w:r>
              <w:rPr>
                <w:sz w:val="24"/>
                <w:lang w:val="uk-UA"/>
              </w:rPr>
              <w:t>5</w:t>
            </w:r>
            <w:r w:rsidR="00804497">
              <w:rPr>
                <w:sz w:val="24"/>
              </w:rPr>
              <w:t>,00</w:t>
            </w:r>
          </w:p>
        </w:tc>
        <w:tc>
          <w:tcPr>
            <w:tcW w:w="1080" w:type="dxa"/>
            <w:tcBorders>
              <w:top w:val="single" w:sz="4" w:space="0" w:color="000000"/>
              <w:left w:val="single" w:sz="4" w:space="0" w:color="000000"/>
              <w:bottom w:val="single" w:sz="4" w:space="0" w:color="000000"/>
              <w:right w:val="single" w:sz="4" w:space="0" w:color="000000"/>
            </w:tcBorders>
          </w:tcPr>
          <w:p w:rsidR="00804497" w:rsidRDefault="00BE12F2" w:rsidP="00804497">
            <w:pPr>
              <w:pStyle w:val="a8"/>
              <w:widowControl w:val="0"/>
              <w:shd w:val="clear" w:color="auto" w:fill="FFFFFF"/>
              <w:spacing w:after="0" w:line="240" w:lineRule="auto"/>
              <w:ind w:left="-108"/>
              <w:jc w:val="center"/>
              <w:rPr>
                <w:sz w:val="24"/>
              </w:rPr>
            </w:pPr>
            <w:r>
              <w:rPr>
                <w:sz w:val="24"/>
                <w:lang w:val="uk-UA"/>
              </w:rPr>
              <w:t>5</w:t>
            </w:r>
            <w:r w:rsidR="00804497">
              <w:rPr>
                <w:sz w:val="24"/>
              </w:rPr>
              <w:t>,00</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rPr>
            </w:pPr>
            <w:r>
              <w:rPr>
                <w:sz w:val="24"/>
              </w:rPr>
              <w:t>Підтримка мешканців громади, які потребують особливої соціальної уваги.</w:t>
            </w:r>
          </w:p>
        </w:tc>
      </w:tr>
      <w:tr w:rsidR="00804497" w:rsidTr="000665B3">
        <w:trPr>
          <w:trHeight w:val="241"/>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rPr>
              <w:t xml:space="preserve">3.4. </w:t>
            </w:r>
            <w:r>
              <w:rPr>
                <w:sz w:val="24"/>
                <w:lang w:val="uk-UA"/>
              </w:rPr>
              <w:t>Навчання</w:t>
            </w:r>
            <w:r>
              <w:rPr>
                <w:sz w:val="24"/>
              </w:rPr>
              <w:t xml:space="preserve"> цифрової грамотності отримувачів соціальних послуг</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 xml:space="preserve">Відділ соціального захисту населення, </w:t>
            </w:r>
            <w:r>
              <w:rPr>
                <w:sz w:val="24"/>
                <w:lang w:val="uk-UA"/>
              </w:rPr>
              <w:t xml:space="preserve">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rPr>
            </w:pPr>
            <w:r>
              <w:rPr>
                <w:sz w:val="24"/>
              </w:rPr>
              <w:t>Підвищення рівня цифрової грамотності та цифрової культури серед людей похилого віку, що сприятиме комфортному, зручному їх існуванню в сучасному інформаційному середовищі та ефективному використанню цифрових технологій.</w:t>
            </w:r>
          </w:p>
        </w:tc>
      </w:tr>
      <w:tr w:rsidR="00804497" w:rsidTr="000665B3">
        <w:trPr>
          <w:trHeight w:val="988"/>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rPr>
              <w:t>3.5. Проведення інформаційно-просвітницьких заходів з питань:</w:t>
            </w:r>
          </w:p>
          <w:p w:rsidR="00804497" w:rsidRDefault="00804497" w:rsidP="00804497">
            <w:pPr>
              <w:pStyle w:val="a8"/>
              <w:widowControl w:val="0"/>
              <w:shd w:val="clear" w:color="auto" w:fill="FFFFFF"/>
              <w:spacing w:after="0" w:line="240" w:lineRule="auto"/>
              <w:rPr>
                <w:sz w:val="24"/>
              </w:rPr>
            </w:pPr>
            <w:r>
              <w:rPr>
                <w:sz w:val="24"/>
              </w:rPr>
              <w:t>- формування шанобливого ставлення до людей старшого покоління;</w:t>
            </w:r>
          </w:p>
          <w:p w:rsidR="00804497" w:rsidRDefault="00804497" w:rsidP="00804497">
            <w:pPr>
              <w:pStyle w:val="a8"/>
              <w:widowControl w:val="0"/>
              <w:shd w:val="clear" w:color="auto" w:fill="FFFFFF"/>
              <w:spacing w:after="0" w:line="240" w:lineRule="auto"/>
              <w:rPr>
                <w:sz w:val="24"/>
              </w:rPr>
            </w:pPr>
            <w:r>
              <w:rPr>
                <w:sz w:val="24"/>
              </w:rPr>
              <w:t>- інклюзії та толерантного ставлення до людей з інвалідністю, їх потреб;</w:t>
            </w:r>
          </w:p>
          <w:p w:rsidR="00804497" w:rsidRDefault="00804497" w:rsidP="00804497">
            <w:pPr>
              <w:pStyle w:val="a8"/>
              <w:widowControl w:val="0"/>
              <w:shd w:val="clear" w:color="auto" w:fill="FFFFFF"/>
              <w:spacing w:after="0" w:line="240" w:lineRule="auto"/>
              <w:rPr>
                <w:sz w:val="24"/>
                <w:lang w:val="ru-RU"/>
              </w:rPr>
            </w:pPr>
            <w:r>
              <w:rPr>
                <w:sz w:val="24"/>
              </w:rPr>
              <w:lastRenderedPageBreak/>
              <w:t>- попередження бездомності</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lastRenderedPageBreak/>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2"/>
                <w:szCs w:val="22"/>
              </w:rPr>
            </w:pPr>
            <w:r>
              <w:rPr>
                <w:sz w:val="24"/>
              </w:rPr>
              <w:t xml:space="preserve">Відділ соціального захисту населення, </w:t>
            </w:r>
            <w:r>
              <w:rPr>
                <w:sz w:val="24"/>
                <w:lang w:val="uk-UA"/>
              </w:rPr>
              <w:t xml:space="preserve">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DC477B" w:rsidP="00804497">
            <w:pPr>
              <w:pStyle w:val="a8"/>
              <w:widowControl w:val="0"/>
              <w:shd w:val="clear" w:color="auto" w:fill="FFFFFF"/>
              <w:spacing w:after="0" w:line="240" w:lineRule="auto"/>
              <w:jc w:val="center"/>
              <w:rPr>
                <w:sz w:val="24"/>
              </w:rPr>
            </w:pPr>
            <w:r>
              <w:rPr>
                <w:sz w:val="24"/>
              </w:rPr>
              <w:t xml:space="preserve">Бюджет </w:t>
            </w:r>
            <w:r>
              <w:rPr>
                <w:sz w:val="24"/>
                <w:lang w:val="uk-UA"/>
              </w:rPr>
              <w:t>селищної ради</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1,00</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1,00</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1,00</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rPr>
            </w:pPr>
            <w:r>
              <w:rPr>
                <w:sz w:val="24"/>
              </w:rPr>
              <w:t>Формування солідарності до вразливих верств населення, попередження негативних соціальних явищ.</w:t>
            </w:r>
          </w:p>
        </w:tc>
      </w:tr>
      <w:tr w:rsidR="00804497" w:rsidTr="000665B3">
        <w:trPr>
          <w:trHeight w:val="988"/>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r>
              <w:rPr>
                <w:sz w:val="24"/>
                <w:lang w:val="en-US"/>
              </w:rPr>
              <w:t>4</w:t>
            </w: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r>
              <w:rPr>
                <w:sz w:val="24"/>
                <w:lang w:val="uk-UA"/>
              </w:rPr>
              <w:t>Організація надання соціальних послуг для осіб, які потребують паліативної допомоги</w:t>
            </w: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jc w:val="both"/>
              <w:rPr>
                <w:sz w:val="24"/>
              </w:rPr>
            </w:pPr>
            <w:r>
              <w:rPr>
                <w:sz w:val="24"/>
              </w:rPr>
              <w:t xml:space="preserve">4.1.Мобільна паліативна медична допомога, </w:t>
            </w:r>
            <w:proofErr w:type="spellStart"/>
            <w:r>
              <w:rPr>
                <w:sz w:val="24"/>
              </w:rPr>
              <w:t>мультидисциплінарна</w:t>
            </w:r>
            <w:proofErr w:type="spellEnd"/>
            <w:r>
              <w:rPr>
                <w:sz w:val="24"/>
              </w:rPr>
              <w:t xml:space="preserve"> виїзна бригада (залучення медичних працівників, психологів, юристів, соціальних працівників, священнослужителів, тощо)</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 xml:space="preserve">Відділ соціального захисту населення, </w:t>
            </w:r>
            <w:r>
              <w:rPr>
                <w:sz w:val="24"/>
                <w:lang w:val="uk-UA"/>
              </w:rPr>
              <w:t xml:space="preserve">комунальний заклад «Центр надання </w:t>
            </w:r>
            <w:r>
              <w:rPr>
                <w:sz w:val="24"/>
              </w:rPr>
              <w:t xml:space="preserve"> соціальних послуг</w:t>
            </w:r>
            <w:r>
              <w:rPr>
                <w:sz w:val="24"/>
                <w:lang w:val="uk-UA"/>
              </w:rPr>
              <w:t>»</w:t>
            </w:r>
            <w:r>
              <w:rPr>
                <w:sz w:val="24"/>
              </w:rPr>
              <w:t xml:space="preserve"> та медичні заклади</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shd w:val="clear" w:color="auto" w:fill="FFFFFF"/>
              </w:rPr>
            </w:pPr>
            <w:r>
              <w:rPr>
                <w:sz w:val="24"/>
                <w:lang w:val="uk-UA"/>
              </w:rPr>
              <w:t>Розширення соціальних послуг, поліпшення якості життя осіб, які потребують паліативної допомоги. Н</w:t>
            </w:r>
            <w:proofErr w:type="spellStart"/>
            <w:r>
              <w:rPr>
                <w:sz w:val="24"/>
                <w:shd w:val="clear" w:color="auto" w:fill="FFFFFF"/>
              </w:rPr>
              <w:t>ада</w:t>
            </w:r>
            <w:r>
              <w:rPr>
                <w:sz w:val="24"/>
                <w:shd w:val="clear" w:color="auto" w:fill="FFFFFF"/>
                <w:lang w:val="uk-UA"/>
              </w:rPr>
              <w:t>ння</w:t>
            </w:r>
            <w:proofErr w:type="spellEnd"/>
            <w:r>
              <w:rPr>
                <w:sz w:val="24"/>
                <w:shd w:val="clear" w:color="auto" w:fill="FFFFFF"/>
              </w:rPr>
              <w:t xml:space="preserve"> </w:t>
            </w:r>
            <w:proofErr w:type="spellStart"/>
            <w:r>
              <w:rPr>
                <w:sz w:val="24"/>
                <w:shd w:val="clear" w:color="auto" w:fill="FFFFFF"/>
              </w:rPr>
              <w:t>психологічн</w:t>
            </w:r>
            <w:r>
              <w:rPr>
                <w:sz w:val="24"/>
                <w:shd w:val="clear" w:color="auto" w:fill="FFFFFF"/>
                <w:lang w:val="uk-UA"/>
              </w:rPr>
              <w:t>ої</w:t>
            </w:r>
            <w:proofErr w:type="spellEnd"/>
            <w:r>
              <w:rPr>
                <w:sz w:val="24"/>
                <w:shd w:val="clear" w:color="auto" w:fill="FFFFFF"/>
              </w:rPr>
              <w:t xml:space="preserve"> </w:t>
            </w:r>
            <w:proofErr w:type="spellStart"/>
            <w:r>
              <w:rPr>
                <w:sz w:val="24"/>
                <w:shd w:val="clear" w:color="auto" w:fill="FFFFFF"/>
              </w:rPr>
              <w:t>підтримк</w:t>
            </w:r>
            <w:r>
              <w:rPr>
                <w:sz w:val="24"/>
                <w:shd w:val="clear" w:color="auto" w:fill="FFFFFF"/>
                <w:lang w:val="uk-UA"/>
              </w:rPr>
              <w:t>и</w:t>
            </w:r>
            <w:proofErr w:type="spellEnd"/>
            <w:r>
              <w:rPr>
                <w:sz w:val="24"/>
                <w:shd w:val="clear" w:color="auto" w:fill="FFFFFF"/>
              </w:rPr>
              <w:t xml:space="preserve"> </w:t>
            </w:r>
            <w:r>
              <w:rPr>
                <w:sz w:val="24"/>
                <w:shd w:val="clear" w:color="auto" w:fill="FFFFFF"/>
                <w:lang w:val="uk-UA"/>
              </w:rPr>
              <w:t>важкохворим</w:t>
            </w:r>
            <w:r>
              <w:rPr>
                <w:sz w:val="24"/>
                <w:shd w:val="clear" w:color="auto" w:fill="FFFFFF"/>
              </w:rPr>
              <w:t xml:space="preserve"> та </w:t>
            </w:r>
            <w:proofErr w:type="spellStart"/>
            <w:r>
              <w:rPr>
                <w:sz w:val="24"/>
                <w:shd w:val="clear" w:color="auto" w:fill="FFFFFF"/>
              </w:rPr>
              <w:t>їх</w:t>
            </w:r>
            <w:proofErr w:type="spellEnd"/>
            <w:r>
              <w:rPr>
                <w:sz w:val="24"/>
                <w:shd w:val="clear" w:color="auto" w:fill="FFFFFF"/>
              </w:rPr>
              <w:t xml:space="preserve"> родичам</w:t>
            </w:r>
            <w:r>
              <w:rPr>
                <w:sz w:val="24"/>
                <w:shd w:val="clear" w:color="auto" w:fill="FFFFFF"/>
                <w:lang w:val="uk-UA"/>
              </w:rPr>
              <w:t xml:space="preserve">, </w:t>
            </w:r>
            <w:proofErr w:type="spellStart"/>
            <w:r>
              <w:rPr>
                <w:sz w:val="24"/>
                <w:shd w:val="clear" w:color="auto" w:fill="FFFFFF"/>
              </w:rPr>
              <w:t>організ</w:t>
            </w:r>
            <w:r>
              <w:rPr>
                <w:sz w:val="24"/>
                <w:shd w:val="clear" w:color="auto" w:fill="FFFFFF"/>
                <w:lang w:val="uk-UA"/>
              </w:rPr>
              <w:t>ація</w:t>
            </w:r>
            <w:proofErr w:type="spellEnd"/>
            <w:r>
              <w:rPr>
                <w:sz w:val="24"/>
                <w:shd w:val="clear" w:color="auto" w:fill="FFFFFF"/>
              </w:rPr>
              <w:t xml:space="preserve"> </w:t>
            </w:r>
            <w:proofErr w:type="spellStart"/>
            <w:r>
              <w:rPr>
                <w:sz w:val="24"/>
                <w:shd w:val="clear" w:color="auto" w:fill="FFFFFF"/>
              </w:rPr>
              <w:t>консультації</w:t>
            </w:r>
            <w:proofErr w:type="spellEnd"/>
            <w:r>
              <w:rPr>
                <w:sz w:val="24"/>
                <w:shd w:val="clear" w:color="auto" w:fill="FFFFFF"/>
              </w:rPr>
              <w:t xml:space="preserve"> з </w:t>
            </w:r>
            <w:proofErr w:type="spellStart"/>
            <w:r>
              <w:rPr>
                <w:sz w:val="24"/>
                <w:shd w:val="clear" w:color="auto" w:fill="FFFFFF"/>
              </w:rPr>
              <w:t>провідними</w:t>
            </w:r>
            <w:proofErr w:type="spellEnd"/>
            <w:r>
              <w:rPr>
                <w:sz w:val="24"/>
                <w:shd w:val="clear" w:color="auto" w:fill="FFFFFF"/>
              </w:rPr>
              <w:t xml:space="preserve"> </w:t>
            </w:r>
            <w:proofErr w:type="spellStart"/>
            <w:r>
              <w:rPr>
                <w:sz w:val="24"/>
                <w:shd w:val="clear" w:color="auto" w:fill="FFFFFF"/>
              </w:rPr>
              <w:t>спеціалістами</w:t>
            </w:r>
            <w:proofErr w:type="spellEnd"/>
            <w:r>
              <w:rPr>
                <w:sz w:val="24"/>
                <w:shd w:val="clear" w:color="auto" w:fill="FFFFFF"/>
              </w:rPr>
              <w:t xml:space="preserve"> </w:t>
            </w:r>
            <w:proofErr w:type="spellStart"/>
            <w:r>
              <w:rPr>
                <w:sz w:val="24"/>
                <w:shd w:val="clear" w:color="auto" w:fill="FFFFFF"/>
              </w:rPr>
              <w:t>медичних</w:t>
            </w:r>
            <w:proofErr w:type="spellEnd"/>
            <w:r>
              <w:rPr>
                <w:sz w:val="24"/>
                <w:shd w:val="clear" w:color="auto" w:fill="FFFFFF"/>
              </w:rPr>
              <w:t xml:space="preserve"> </w:t>
            </w:r>
            <w:proofErr w:type="spellStart"/>
            <w:r>
              <w:rPr>
                <w:sz w:val="24"/>
                <w:shd w:val="clear" w:color="auto" w:fill="FFFFFF"/>
              </w:rPr>
              <w:t>установ</w:t>
            </w:r>
            <w:proofErr w:type="spellEnd"/>
            <w:r>
              <w:rPr>
                <w:sz w:val="24"/>
                <w:shd w:val="clear" w:color="auto" w:fill="FFFFFF"/>
                <w:lang w:val="uk-UA"/>
              </w:rPr>
              <w:t>.</w:t>
            </w:r>
          </w:p>
        </w:tc>
      </w:tr>
      <w:tr w:rsidR="00804497" w:rsidTr="000665B3">
        <w:trPr>
          <w:trHeight w:val="4068"/>
        </w:trPr>
        <w:tc>
          <w:tcPr>
            <w:tcW w:w="427" w:type="dxa"/>
            <w:tcBorders>
              <w:top w:val="single" w:sz="4" w:space="0" w:color="000000"/>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jc w:val="center"/>
              <w:rPr>
                <w:sz w:val="24"/>
              </w:rPr>
            </w:pPr>
            <w:r>
              <w:rPr>
                <w:sz w:val="24"/>
                <w:lang w:val="uk-UA"/>
              </w:rPr>
              <w:lastRenderedPageBreak/>
              <w:t>5</w:t>
            </w:r>
            <w:r>
              <w:rPr>
                <w:sz w:val="24"/>
              </w:rPr>
              <w:t>.</w:t>
            </w:r>
          </w:p>
        </w:tc>
        <w:tc>
          <w:tcPr>
            <w:tcW w:w="1560" w:type="dxa"/>
            <w:tcBorders>
              <w:top w:val="single" w:sz="4" w:space="0" w:color="000000"/>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42"/>
              <w:rPr>
                <w:sz w:val="24"/>
              </w:rPr>
            </w:pPr>
            <w:r>
              <w:rPr>
                <w:sz w:val="24"/>
              </w:rPr>
              <w:t>Інформаційне забезпечення сфери надання соціальних послуг</w:t>
            </w: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lang w:val="uk-UA"/>
              </w:rPr>
              <w:t>5</w:t>
            </w:r>
            <w:r>
              <w:rPr>
                <w:sz w:val="24"/>
              </w:rPr>
              <w:t>.1. Участь у форумах, круглих столах, семінарах, конференціях, тренінгах з питань надання соціальних послуг вразливим верствам населення</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 xml:space="preserve">Відділ соціального захисту населення, </w:t>
            </w:r>
            <w:r>
              <w:rPr>
                <w:sz w:val="24"/>
                <w:lang w:val="uk-UA"/>
              </w:rPr>
              <w:t xml:space="preserve">комунальний заклад «Центр надання </w:t>
            </w:r>
            <w:r>
              <w:rPr>
                <w:sz w:val="24"/>
              </w:rPr>
              <w:t xml:space="preserve"> соціальних послуг</w:t>
            </w:r>
            <w:r>
              <w:rPr>
                <w:sz w:val="24"/>
                <w:lang w:val="uk-UA"/>
              </w:rPr>
              <w:t>»</w:t>
            </w:r>
            <w:r>
              <w:rPr>
                <w:sz w:val="22"/>
                <w:szCs w:val="22"/>
              </w:rPr>
              <w:t>, інші організації та установи</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DC477B" w:rsidP="00804497">
            <w:pPr>
              <w:pStyle w:val="a8"/>
              <w:widowControl w:val="0"/>
              <w:shd w:val="clear" w:color="auto" w:fill="FFFFFF"/>
              <w:spacing w:after="0" w:line="240" w:lineRule="auto"/>
              <w:jc w:val="center"/>
              <w:rPr>
                <w:sz w:val="24"/>
              </w:rPr>
            </w:pPr>
            <w:r>
              <w:rPr>
                <w:sz w:val="24"/>
              </w:rPr>
              <w:t xml:space="preserve">Бюджет </w:t>
            </w:r>
            <w:r>
              <w:rPr>
                <w:sz w:val="24"/>
                <w:lang w:val="uk-UA"/>
              </w:rPr>
              <w:t>селищної ради</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1,00</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1,00</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1,00</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rPr>
            </w:pPr>
            <w:r>
              <w:rPr>
                <w:sz w:val="24"/>
              </w:rPr>
              <w:t>Співпраця та обмін досвідом з державними та громадськими організаціями щодо надання соціальних послуг.</w:t>
            </w:r>
          </w:p>
        </w:tc>
      </w:tr>
      <w:tr w:rsidR="00804497" w:rsidTr="000665B3">
        <w:trPr>
          <w:trHeight w:val="988"/>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lang w:val="uk-UA"/>
              </w:rPr>
              <w:t>5</w:t>
            </w:r>
            <w:r>
              <w:rPr>
                <w:sz w:val="24"/>
              </w:rPr>
              <w:t>.2. Висвітлення інформації щодо надання соціальних послуг у громаді у засобах масової інформації, офіційних сайтах та сторінках у соціальних мережах органів місцевого самоврядування</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0665B3" w:rsidP="00804497">
            <w:pPr>
              <w:pStyle w:val="a8"/>
              <w:widowControl w:val="0"/>
              <w:shd w:val="clear" w:color="auto" w:fill="FFFFFF"/>
              <w:spacing w:after="0" w:line="240" w:lineRule="auto"/>
              <w:ind w:left="-142" w:right="-142"/>
              <w:jc w:val="center"/>
              <w:rPr>
                <w:sz w:val="22"/>
                <w:szCs w:val="22"/>
              </w:rPr>
            </w:pPr>
            <w:r>
              <w:rPr>
                <w:sz w:val="24"/>
              </w:rPr>
              <w:t xml:space="preserve">Відділ соціального захисту населення, </w:t>
            </w:r>
            <w:r>
              <w:rPr>
                <w:sz w:val="24"/>
                <w:lang w:val="uk-UA"/>
              </w:rPr>
              <w:t xml:space="preserve">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36" w:right="-8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rPr>
            </w:pPr>
            <w:r>
              <w:rPr>
                <w:sz w:val="24"/>
              </w:rPr>
              <w:t>Поліпшення поінформованості населення громади щодо переліку та порядку надання соціальних послуг.</w:t>
            </w:r>
          </w:p>
        </w:tc>
      </w:tr>
      <w:tr w:rsidR="00804497" w:rsidTr="000665B3">
        <w:trPr>
          <w:trHeight w:val="279"/>
        </w:trPr>
        <w:tc>
          <w:tcPr>
            <w:tcW w:w="427" w:type="dxa"/>
            <w:tcBorders>
              <w:left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left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right="-108"/>
              <w:rPr>
                <w:sz w:val="24"/>
              </w:rPr>
            </w:pPr>
            <w:r>
              <w:rPr>
                <w:sz w:val="24"/>
                <w:lang w:val="uk-UA"/>
              </w:rPr>
              <w:t>5</w:t>
            </w:r>
            <w:r>
              <w:rPr>
                <w:sz w:val="24"/>
              </w:rPr>
              <w:t xml:space="preserve">.3. Інформування серед представників цільових груп, громадських об’єднань, благодійних, релігійних організацій в частині організації надання соціальних послуг та з </w:t>
            </w:r>
            <w:r>
              <w:rPr>
                <w:sz w:val="24"/>
              </w:rPr>
              <w:lastRenderedPageBreak/>
              <w:t>метою залучення до участі в реалізації ЗУ "Про соціальні послуги"  за допомогою сучасних інформаційно-комунікаційних технологій</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lastRenderedPageBreak/>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0665B3" w:rsidP="00804497">
            <w:pPr>
              <w:pStyle w:val="a8"/>
              <w:widowControl w:val="0"/>
              <w:shd w:val="clear" w:color="auto" w:fill="FFFFFF"/>
              <w:spacing w:after="0" w:line="240" w:lineRule="auto"/>
              <w:jc w:val="center"/>
              <w:rPr>
                <w:sz w:val="22"/>
                <w:szCs w:val="22"/>
              </w:rPr>
            </w:pPr>
            <w:r>
              <w:rPr>
                <w:sz w:val="24"/>
              </w:rPr>
              <w:t xml:space="preserve">Відділ соціального захисту населення, </w:t>
            </w:r>
            <w:r>
              <w:rPr>
                <w:sz w:val="24"/>
                <w:lang w:val="uk-UA"/>
              </w:rPr>
              <w:t xml:space="preserve">комунальний заклад «Центр </w:t>
            </w:r>
            <w:r>
              <w:rPr>
                <w:sz w:val="24"/>
                <w:lang w:val="uk-UA"/>
              </w:rPr>
              <w:lastRenderedPageBreak/>
              <w:t xml:space="preserve">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lastRenderedPageBreak/>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41"/>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rPr>
            </w:pPr>
            <w:r>
              <w:rPr>
                <w:sz w:val="24"/>
              </w:rPr>
              <w:t>Поліпшення поінформованості цільових груп та груп ризику щодо надання соціальних послуг.</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r>
              <w:rPr>
                <w:sz w:val="24"/>
                <w:lang w:val="uk-UA"/>
              </w:rPr>
              <w:t>6</w:t>
            </w: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8" w:right="-108"/>
              <w:rPr>
                <w:sz w:val="24"/>
              </w:rPr>
            </w:pPr>
            <w:r>
              <w:rPr>
                <w:sz w:val="24"/>
              </w:rPr>
              <w:t>Направлення осіб похилого віку та осіб з інвалідністю до стаціонар</w:t>
            </w:r>
            <w:r>
              <w:rPr>
                <w:sz w:val="24"/>
                <w:lang w:val="uk-UA"/>
              </w:rPr>
              <w:t>-</w:t>
            </w:r>
            <w:r>
              <w:rPr>
                <w:sz w:val="24"/>
              </w:rPr>
              <w:t xml:space="preserve">них </w:t>
            </w:r>
            <w:proofErr w:type="spellStart"/>
            <w:r>
              <w:rPr>
                <w:sz w:val="24"/>
              </w:rPr>
              <w:t>закладів</w:t>
            </w:r>
            <w:proofErr w:type="spellEnd"/>
            <w:r>
              <w:rPr>
                <w:sz w:val="24"/>
              </w:rPr>
              <w:t xml:space="preserve"> та </w:t>
            </w:r>
            <w:proofErr w:type="spellStart"/>
            <w:r>
              <w:rPr>
                <w:sz w:val="24"/>
              </w:rPr>
              <w:t>спеціалізо</w:t>
            </w:r>
            <w:proofErr w:type="spellEnd"/>
            <w:r>
              <w:rPr>
                <w:sz w:val="24"/>
                <w:lang w:val="uk-UA"/>
              </w:rPr>
              <w:t>-</w:t>
            </w:r>
            <w:proofErr w:type="spellStart"/>
            <w:r>
              <w:rPr>
                <w:sz w:val="24"/>
              </w:rPr>
              <w:t>ваних</w:t>
            </w:r>
            <w:proofErr w:type="spellEnd"/>
            <w:r>
              <w:rPr>
                <w:sz w:val="24"/>
              </w:rPr>
              <w:t xml:space="preserve"> </w:t>
            </w:r>
            <w:proofErr w:type="spellStart"/>
            <w:r>
              <w:rPr>
                <w:sz w:val="24"/>
              </w:rPr>
              <w:t>будинків-інтернатів</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lang w:val="uk-UA"/>
              </w:rPr>
              <w:t>6</w:t>
            </w:r>
            <w:r>
              <w:rPr>
                <w:sz w:val="24"/>
              </w:rPr>
              <w:t>.1 Надання комплексу соціальних послуг стаціонарного догляду</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 </w:t>
            </w:r>
            <w:r w:rsidR="00804497">
              <w:rPr>
                <w:sz w:val="24"/>
              </w:rPr>
              <w:t>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0665B3">
            <w:pPr>
              <w:pStyle w:val="a8"/>
              <w:widowControl w:val="0"/>
              <w:shd w:val="clear" w:color="auto" w:fill="FFFFFF"/>
              <w:spacing w:after="0" w:line="240" w:lineRule="auto"/>
              <w:ind w:left="-142" w:right="-142"/>
              <w:jc w:val="center"/>
              <w:rPr>
                <w:sz w:val="22"/>
                <w:szCs w:val="22"/>
              </w:rPr>
            </w:pPr>
            <w:r>
              <w:rPr>
                <w:sz w:val="22"/>
                <w:szCs w:val="22"/>
              </w:rPr>
              <w:t>Відділ соціального захисту населення</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rPr>
            </w:pPr>
            <w:r>
              <w:rPr>
                <w:sz w:val="22"/>
                <w:szCs w:val="22"/>
              </w:rPr>
              <w:t>Забезпечення послугами стаціонарного догляду, здобуття навичок самообслуговування, адаптації, запобігання погіршення</w:t>
            </w:r>
            <w:r>
              <w:rPr>
                <w:sz w:val="24"/>
              </w:rPr>
              <w:t xml:space="preserve"> </w:t>
            </w:r>
            <w:r>
              <w:rPr>
                <w:sz w:val="22"/>
                <w:szCs w:val="22"/>
              </w:rPr>
              <w:t>їхнього стану здоров’я, та зменшенню страждань.</w:t>
            </w:r>
          </w:p>
        </w:tc>
      </w:tr>
      <w:tr w:rsidR="00804497" w:rsidTr="000665B3">
        <w:trPr>
          <w:trHeight w:val="420"/>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lang w:val="uk-UA"/>
              </w:rPr>
            </w:pPr>
            <w:r>
              <w:rPr>
                <w:sz w:val="24"/>
              </w:rPr>
              <w:t>7</w:t>
            </w: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r>
              <w:rPr>
                <w:sz w:val="24"/>
              </w:rPr>
              <w:t>Соціальна інтеграція ВПО</w:t>
            </w:r>
          </w:p>
          <w:p w:rsidR="00804497" w:rsidRDefault="00804497" w:rsidP="00804497">
            <w:pPr>
              <w:pStyle w:val="a8"/>
              <w:widowControl w:val="0"/>
              <w:shd w:val="clear" w:color="auto" w:fill="FFFFFF"/>
              <w:spacing w:after="0" w:line="240" w:lineRule="auto"/>
              <w:ind w:left="-108" w:right="-108"/>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lang w:val="uk-UA"/>
              </w:rPr>
            </w:pPr>
            <w:r>
              <w:rPr>
                <w:bCs w:val="0"/>
                <w:spacing w:val="-3"/>
                <w:sz w:val="24"/>
              </w:rPr>
              <w:t>7.1. Здійснення заходів із соціальної інтеграції ВПО до життя в територіальній громаді, зокрема, із використанням інструментів місцевої демократії</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0665B3">
            <w:pPr>
              <w:pStyle w:val="a8"/>
              <w:widowControl w:val="0"/>
              <w:shd w:val="clear" w:color="auto" w:fill="FFFFFF"/>
              <w:spacing w:after="0" w:line="240" w:lineRule="auto"/>
              <w:ind w:left="-102" w:right="-142"/>
              <w:jc w:val="center"/>
              <w:rPr>
                <w:sz w:val="22"/>
                <w:szCs w:val="22"/>
              </w:rPr>
            </w:pPr>
            <w:r>
              <w:rPr>
                <w:sz w:val="22"/>
                <w:szCs w:val="22"/>
              </w:rPr>
              <w:t xml:space="preserve">Селищна рада, відділ соціального захисту населення, </w:t>
            </w:r>
            <w:r w:rsidR="000665B3">
              <w:rPr>
                <w:sz w:val="24"/>
                <w:lang w:val="uk-UA"/>
              </w:rPr>
              <w:t xml:space="preserve">комунальний заклад «Центр надання </w:t>
            </w:r>
            <w:r w:rsidR="000665B3">
              <w:rPr>
                <w:sz w:val="24"/>
              </w:rPr>
              <w:t xml:space="preserve"> соціальних послуг</w:t>
            </w:r>
            <w:r w:rsidR="000665B3">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2"/>
                <w:szCs w:val="22"/>
              </w:rPr>
            </w:pPr>
            <w:r>
              <w:rPr>
                <w:spacing w:val="-3"/>
                <w:sz w:val="24"/>
              </w:rPr>
              <w:t>Сприяння соціальній інтеграції ВПО до життя в ТГ</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pacing w:val="-3"/>
                <w:sz w:val="24"/>
              </w:rPr>
            </w:pPr>
            <w:r>
              <w:rPr>
                <w:bCs w:val="0"/>
                <w:spacing w:val="-3"/>
                <w:sz w:val="24"/>
              </w:rPr>
              <w:t xml:space="preserve">7.2. Створення умов для використання потенціалу ВПО (їх знань, вмінь, навичок тощо) для потреб розвитку територіальної </w:t>
            </w:r>
            <w:r>
              <w:rPr>
                <w:bCs w:val="0"/>
                <w:spacing w:val="-3"/>
                <w:sz w:val="24"/>
              </w:rPr>
              <w:lastRenderedPageBreak/>
              <w:t>громади</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lastRenderedPageBreak/>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0665B3" w:rsidP="000665B3">
            <w:pPr>
              <w:pStyle w:val="a8"/>
              <w:widowControl w:val="0"/>
              <w:shd w:val="clear" w:color="auto" w:fill="FFFFFF"/>
              <w:spacing w:after="0" w:line="240" w:lineRule="auto"/>
              <w:ind w:left="-142" w:right="-142"/>
              <w:jc w:val="center"/>
              <w:rPr>
                <w:sz w:val="22"/>
                <w:szCs w:val="22"/>
              </w:rPr>
            </w:pPr>
            <w:r>
              <w:rPr>
                <w:sz w:val="24"/>
                <w:lang w:val="uk-UA"/>
              </w:rPr>
              <w:t xml:space="preserve">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r>
              <w:rPr>
                <w:spacing w:val="-3"/>
                <w:sz w:val="24"/>
              </w:rPr>
              <w:t>Сприяння соціальній інтеграції ВПО до життя в ТГ</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pacing w:val="-3"/>
                <w:sz w:val="24"/>
              </w:rPr>
            </w:pPr>
            <w:r>
              <w:rPr>
                <w:bCs w:val="0"/>
                <w:spacing w:val="-3"/>
                <w:sz w:val="24"/>
              </w:rPr>
              <w:t>7.3. Запобігання конфліктів в територіальній громаді, стороною яких є чи можуть стати ВПО, та здійснення заходів для мінімізації ризиків виникненню нових подібних конфліктів у майбутньому</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0665B3">
            <w:pPr>
              <w:pStyle w:val="a8"/>
              <w:widowControl w:val="0"/>
              <w:shd w:val="clear" w:color="auto" w:fill="FFFFFF"/>
              <w:spacing w:after="0" w:line="240" w:lineRule="auto"/>
              <w:ind w:left="-142" w:right="-142"/>
              <w:jc w:val="center"/>
              <w:rPr>
                <w:sz w:val="20"/>
                <w:szCs w:val="20"/>
              </w:rPr>
            </w:pPr>
            <w:r>
              <w:rPr>
                <w:sz w:val="20"/>
                <w:szCs w:val="20"/>
              </w:rPr>
              <w:t xml:space="preserve">Селищна рада, відділ соціального захисту населення, </w:t>
            </w:r>
            <w:r w:rsidR="000665B3">
              <w:rPr>
                <w:sz w:val="24"/>
                <w:lang w:val="uk-UA"/>
              </w:rPr>
              <w:t xml:space="preserve">комунальний заклад «Центр надання </w:t>
            </w:r>
            <w:r w:rsidR="000665B3">
              <w:rPr>
                <w:sz w:val="24"/>
              </w:rPr>
              <w:t xml:space="preserve"> соціальних послуг</w:t>
            </w:r>
            <w:r w:rsidR="000665B3">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r>
              <w:rPr>
                <w:spacing w:val="-3"/>
                <w:sz w:val="24"/>
              </w:rPr>
              <w:t>Сприяння соціальній інтеграції ВПО до життя в ТГ</w:t>
            </w:r>
          </w:p>
        </w:tc>
      </w:tr>
      <w:tr w:rsidR="00804497" w:rsidTr="000665B3">
        <w:trPr>
          <w:trHeight w:val="96"/>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BE12F2">
            <w:pPr>
              <w:pStyle w:val="a8"/>
              <w:widowControl w:val="0"/>
              <w:shd w:val="clear" w:color="auto" w:fill="FFFFFF"/>
              <w:spacing w:after="0" w:line="240" w:lineRule="auto"/>
              <w:rPr>
                <w:bCs w:val="0"/>
                <w:spacing w:val="-3"/>
                <w:sz w:val="24"/>
              </w:rPr>
            </w:pPr>
            <w:r>
              <w:rPr>
                <w:bCs w:val="0"/>
                <w:spacing w:val="-3"/>
                <w:sz w:val="24"/>
              </w:rPr>
              <w:t xml:space="preserve">7.4. </w:t>
            </w:r>
            <w:proofErr w:type="spellStart"/>
            <w:r>
              <w:rPr>
                <w:bCs w:val="0"/>
                <w:spacing w:val="-3"/>
                <w:sz w:val="24"/>
              </w:rPr>
              <w:t>Розробка</w:t>
            </w:r>
            <w:proofErr w:type="spellEnd"/>
            <w:r>
              <w:rPr>
                <w:bCs w:val="0"/>
                <w:spacing w:val="-3"/>
                <w:sz w:val="24"/>
              </w:rPr>
              <w:t xml:space="preserve">, </w:t>
            </w:r>
            <w:proofErr w:type="spellStart"/>
            <w:r>
              <w:rPr>
                <w:bCs w:val="0"/>
                <w:spacing w:val="-3"/>
                <w:sz w:val="24"/>
              </w:rPr>
              <w:t>публічне</w:t>
            </w:r>
            <w:proofErr w:type="spellEnd"/>
            <w:r>
              <w:rPr>
                <w:bCs w:val="0"/>
                <w:spacing w:val="-3"/>
                <w:sz w:val="24"/>
              </w:rPr>
              <w:t xml:space="preserve"> </w:t>
            </w:r>
            <w:proofErr w:type="spellStart"/>
            <w:r>
              <w:rPr>
                <w:bCs w:val="0"/>
                <w:spacing w:val="-3"/>
                <w:sz w:val="24"/>
              </w:rPr>
              <w:t>обговорення</w:t>
            </w:r>
            <w:proofErr w:type="spellEnd"/>
            <w:r>
              <w:rPr>
                <w:bCs w:val="0"/>
                <w:spacing w:val="-3"/>
                <w:sz w:val="24"/>
              </w:rPr>
              <w:t xml:space="preserve"> та </w:t>
            </w:r>
            <w:proofErr w:type="spellStart"/>
            <w:r>
              <w:rPr>
                <w:bCs w:val="0"/>
                <w:spacing w:val="-3"/>
                <w:sz w:val="24"/>
              </w:rPr>
              <w:t>лобіювання</w:t>
            </w:r>
            <w:proofErr w:type="spellEnd"/>
            <w:r>
              <w:rPr>
                <w:bCs w:val="0"/>
                <w:spacing w:val="-3"/>
                <w:sz w:val="24"/>
              </w:rPr>
              <w:t xml:space="preserve"> </w:t>
            </w:r>
            <w:proofErr w:type="spellStart"/>
            <w:r>
              <w:rPr>
                <w:bCs w:val="0"/>
                <w:spacing w:val="-3"/>
                <w:sz w:val="24"/>
              </w:rPr>
              <w:t>проєктів</w:t>
            </w:r>
            <w:proofErr w:type="spellEnd"/>
            <w:r>
              <w:rPr>
                <w:bCs w:val="0"/>
                <w:spacing w:val="-3"/>
                <w:sz w:val="24"/>
              </w:rPr>
              <w:t xml:space="preserve"> </w:t>
            </w:r>
            <w:proofErr w:type="spellStart"/>
            <w:r>
              <w:rPr>
                <w:bCs w:val="0"/>
                <w:spacing w:val="-3"/>
                <w:sz w:val="24"/>
              </w:rPr>
              <w:t>місцевих</w:t>
            </w:r>
            <w:proofErr w:type="spellEnd"/>
            <w:r>
              <w:rPr>
                <w:bCs w:val="0"/>
                <w:spacing w:val="-3"/>
                <w:sz w:val="24"/>
              </w:rPr>
              <w:t xml:space="preserve"> нормативно-</w:t>
            </w:r>
            <w:proofErr w:type="spellStart"/>
            <w:r>
              <w:rPr>
                <w:bCs w:val="0"/>
                <w:spacing w:val="-3"/>
                <w:sz w:val="24"/>
              </w:rPr>
              <w:t>правових</w:t>
            </w:r>
            <w:proofErr w:type="spellEnd"/>
            <w:r>
              <w:rPr>
                <w:bCs w:val="0"/>
                <w:spacing w:val="-3"/>
                <w:sz w:val="24"/>
              </w:rPr>
              <w:t xml:space="preserve"> </w:t>
            </w:r>
            <w:proofErr w:type="spellStart"/>
            <w:r>
              <w:rPr>
                <w:bCs w:val="0"/>
                <w:spacing w:val="-3"/>
                <w:sz w:val="24"/>
              </w:rPr>
              <w:t>актів</w:t>
            </w:r>
            <w:proofErr w:type="spellEnd"/>
            <w:r>
              <w:rPr>
                <w:bCs w:val="0"/>
                <w:spacing w:val="-3"/>
                <w:sz w:val="24"/>
              </w:rPr>
              <w:t xml:space="preserve">, </w:t>
            </w:r>
            <w:proofErr w:type="spellStart"/>
            <w:r>
              <w:rPr>
                <w:bCs w:val="0"/>
                <w:spacing w:val="-3"/>
                <w:sz w:val="24"/>
              </w:rPr>
              <w:t>які</w:t>
            </w:r>
            <w:proofErr w:type="spellEnd"/>
            <w:r>
              <w:rPr>
                <w:bCs w:val="0"/>
                <w:spacing w:val="-3"/>
                <w:sz w:val="24"/>
              </w:rPr>
              <w:t xml:space="preserve"> </w:t>
            </w:r>
            <w:proofErr w:type="spellStart"/>
            <w:r>
              <w:rPr>
                <w:bCs w:val="0"/>
                <w:spacing w:val="-3"/>
                <w:sz w:val="24"/>
              </w:rPr>
              <w:t>передбачатимуть</w:t>
            </w:r>
            <w:proofErr w:type="spellEnd"/>
            <w:r>
              <w:rPr>
                <w:bCs w:val="0"/>
                <w:spacing w:val="-3"/>
                <w:sz w:val="24"/>
              </w:rPr>
              <w:t xml:space="preserve"> </w:t>
            </w:r>
            <w:proofErr w:type="spellStart"/>
            <w:r>
              <w:rPr>
                <w:bCs w:val="0"/>
                <w:spacing w:val="-3"/>
                <w:sz w:val="24"/>
              </w:rPr>
              <w:t>покращення</w:t>
            </w:r>
            <w:proofErr w:type="spellEnd"/>
            <w:r>
              <w:rPr>
                <w:bCs w:val="0"/>
                <w:spacing w:val="-3"/>
                <w:sz w:val="24"/>
              </w:rPr>
              <w:t xml:space="preserve"> / створення умов для тривалого перебування ВПО у територіальній громаді</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0665B3">
            <w:pPr>
              <w:pStyle w:val="a8"/>
              <w:widowControl w:val="0"/>
              <w:shd w:val="clear" w:color="auto" w:fill="FFFFFF"/>
              <w:spacing w:after="0" w:line="240" w:lineRule="auto"/>
              <w:ind w:left="-142" w:right="-142"/>
              <w:jc w:val="center"/>
              <w:rPr>
                <w:sz w:val="20"/>
                <w:szCs w:val="20"/>
              </w:rPr>
            </w:pPr>
            <w:r>
              <w:rPr>
                <w:sz w:val="20"/>
                <w:szCs w:val="20"/>
              </w:rPr>
              <w:t xml:space="preserve">Селищна рада, відділ соціального захисту населення, </w:t>
            </w:r>
            <w:r w:rsidR="000665B3">
              <w:rPr>
                <w:sz w:val="24"/>
                <w:lang w:val="uk-UA"/>
              </w:rPr>
              <w:t xml:space="preserve">комунальний заклад «Центр надання </w:t>
            </w:r>
            <w:r w:rsidR="000665B3">
              <w:rPr>
                <w:sz w:val="24"/>
              </w:rPr>
              <w:t xml:space="preserve"> соціальних послуг</w:t>
            </w:r>
            <w:r w:rsidR="000665B3">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r>
              <w:rPr>
                <w:spacing w:val="-3"/>
                <w:sz w:val="24"/>
              </w:rPr>
              <w:t>Сприяння соціальній інтеграції ВПО до життя в ТГ</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numPr>
                <w:ilvl w:val="0"/>
                <w:numId w:val="5"/>
              </w:numPr>
              <w:suppressAutoHyphens w:val="0"/>
              <w:ind w:left="0"/>
              <w:textAlignment w:val="baseline"/>
              <w:rPr>
                <w:bCs w:val="0"/>
                <w:spacing w:val="-3"/>
                <w:sz w:val="24"/>
              </w:rPr>
            </w:pPr>
            <w:r>
              <w:rPr>
                <w:bCs w:val="0"/>
                <w:spacing w:val="-3"/>
                <w:sz w:val="24"/>
              </w:rPr>
              <w:t>7.5. Надання ВПО правової допомоги, консультативних, інформаційних та інших видів послуг.</w:t>
            </w:r>
          </w:p>
          <w:p w:rsidR="00804497" w:rsidRDefault="00804497" w:rsidP="00804497">
            <w:pPr>
              <w:pStyle w:val="a8"/>
              <w:widowControl w:val="0"/>
              <w:shd w:val="clear" w:color="auto" w:fill="FFFFFF"/>
              <w:spacing w:after="0" w:line="240" w:lineRule="auto"/>
              <w:rPr>
                <w:bCs w:val="0"/>
                <w:spacing w:val="-3"/>
                <w:sz w:val="24"/>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804497" w:rsidP="000665B3">
            <w:pPr>
              <w:pStyle w:val="a8"/>
              <w:widowControl w:val="0"/>
              <w:shd w:val="clear" w:color="auto" w:fill="FFFFFF"/>
              <w:spacing w:after="0" w:line="240" w:lineRule="auto"/>
              <w:ind w:left="78" w:right="-142"/>
              <w:jc w:val="center"/>
              <w:rPr>
                <w:sz w:val="20"/>
                <w:szCs w:val="20"/>
              </w:rPr>
            </w:pPr>
            <w:r>
              <w:rPr>
                <w:sz w:val="20"/>
                <w:szCs w:val="20"/>
              </w:rPr>
              <w:t xml:space="preserve">соціального захисту </w:t>
            </w:r>
            <w:r w:rsidR="000665B3">
              <w:rPr>
                <w:sz w:val="20"/>
                <w:szCs w:val="20"/>
                <w:lang w:val="uk-UA"/>
              </w:rPr>
              <w:t>населення,</w:t>
            </w:r>
            <w:r w:rsidR="000665B3">
              <w:rPr>
                <w:sz w:val="24"/>
                <w:lang w:val="uk-UA"/>
              </w:rPr>
              <w:t xml:space="preserve"> комунальний заклад «Центр надання </w:t>
            </w:r>
            <w:r w:rsidR="000665B3">
              <w:rPr>
                <w:sz w:val="24"/>
              </w:rPr>
              <w:t xml:space="preserve"> соціальних послуг</w:t>
            </w:r>
            <w:r w:rsidR="000665B3">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rPr>
              <w:t>Фінансування не потребує</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rPr>
            </w:pPr>
            <w:r>
              <w:rPr>
                <w:sz w:val="24"/>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rPr>
            </w:pPr>
            <w:r>
              <w:rPr>
                <w:sz w:val="24"/>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r>
              <w:rPr>
                <w:spacing w:val="-3"/>
                <w:sz w:val="24"/>
              </w:rPr>
              <w:t>Сприяння соціальній інтеграції ВПО до життя в ТГ</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lang w:val="uk-UA"/>
              </w:rPr>
            </w:pPr>
            <w:r>
              <w:rPr>
                <w:sz w:val="24"/>
                <w:lang w:val="uk-UA"/>
              </w:rPr>
              <w:lastRenderedPageBreak/>
              <w:t>8.</w:t>
            </w: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color w:val="000000"/>
                <w:szCs w:val="28"/>
                <w:lang w:val="uk-UA" w:eastAsia="ru-RU"/>
              </w:rPr>
            </w:pPr>
            <w:r>
              <w:rPr>
                <w:bCs w:val="0"/>
                <w:szCs w:val="28"/>
                <w:lang w:val="uk-UA" w:eastAsia="ru-RU"/>
              </w:rPr>
              <w:t>Попередження торгівлі людьми</w:t>
            </w:r>
          </w:p>
          <w:p w:rsidR="00804497" w:rsidRDefault="00804497" w:rsidP="00804497">
            <w:pPr>
              <w:pStyle w:val="a8"/>
              <w:widowControl w:val="0"/>
              <w:shd w:val="clear" w:color="auto" w:fill="FFFFFF"/>
              <w:spacing w:after="0" w:line="240" w:lineRule="auto"/>
              <w:rPr>
                <w:color w:val="000000"/>
                <w:lang w:val="uk-UA" w:eastAsia="ru-RU"/>
              </w:rPr>
            </w:pPr>
          </w:p>
          <w:p w:rsidR="00804497" w:rsidRDefault="00804497" w:rsidP="00804497">
            <w:pPr>
              <w:pStyle w:val="a8"/>
              <w:widowControl w:val="0"/>
              <w:shd w:val="clear" w:color="auto" w:fill="FFFFFF"/>
              <w:spacing w:after="0" w:line="240" w:lineRule="auto"/>
              <w:rPr>
                <w:color w:val="000000"/>
                <w:lang w:val="uk-UA" w:eastAsia="ru-RU"/>
              </w:rPr>
            </w:pPr>
          </w:p>
          <w:p w:rsidR="00804497" w:rsidRDefault="00804497" w:rsidP="00804497">
            <w:pPr>
              <w:pStyle w:val="a8"/>
              <w:widowControl w:val="0"/>
              <w:shd w:val="clear" w:color="auto" w:fill="FFFFFF"/>
              <w:spacing w:after="0" w:line="240" w:lineRule="auto"/>
              <w:rPr>
                <w:sz w:val="24"/>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F37ED8">
            <w:pPr>
              <w:widowControl w:val="0"/>
              <w:numPr>
                <w:ilvl w:val="0"/>
                <w:numId w:val="5"/>
              </w:numPr>
              <w:suppressAutoHyphens w:val="0"/>
              <w:ind w:left="0"/>
              <w:textAlignment w:val="baseline"/>
              <w:rPr>
                <w:bCs w:val="0"/>
                <w:spacing w:val="-3"/>
                <w:sz w:val="24"/>
              </w:rPr>
            </w:pPr>
            <w:r>
              <w:rPr>
                <w:color w:val="000000"/>
                <w:lang w:eastAsia="ru-RU"/>
              </w:rPr>
              <w:t xml:space="preserve">8.1.Проведення засідань </w:t>
            </w:r>
            <w:r w:rsidR="00F37ED8">
              <w:rPr>
                <w:color w:val="000000"/>
                <w:lang w:eastAsia="ru-RU"/>
              </w:rPr>
              <w:t xml:space="preserve">робочої групи </w:t>
            </w:r>
            <w:r>
              <w:rPr>
                <w:color w:val="000000"/>
                <w:lang w:eastAsia="ru-RU"/>
              </w:rPr>
              <w:t>з питань протидії торгівлі людьми і координаційн</w:t>
            </w:r>
            <w:r w:rsidR="00F37ED8">
              <w:rPr>
                <w:color w:val="000000"/>
                <w:lang w:eastAsia="ru-RU"/>
              </w:rPr>
              <w:t xml:space="preserve">ої </w:t>
            </w:r>
            <w:r>
              <w:rPr>
                <w:color w:val="000000"/>
                <w:lang w:eastAsia="ru-RU"/>
              </w:rPr>
              <w:t xml:space="preserve"> рад</w:t>
            </w:r>
            <w:r w:rsidR="00F37ED8">
              <w:rPr>
                <w:color w:val="000000"/>
                <w:lang w:eastAsia="ru-RU"/>
              </w:rPr>
              <w:t>и</w:t>
            </w:r>
            <w:r>
              <w:rPr>
                <w:color w:val="000000"/>
                <w:lang w:eastAsia="ru-RU"/>
              </w:rPr>
              <w:t xml:space="preserve"> з питань протидії торгівлі людьми</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widowControl w:val="0"/>
              <w:ind w:left="78"/>
              <w:rPr>
                <w:sz w:val="20"/>
                <w:szCs w:val="20"/>
              </w:rPr>
            </w:pPr>
            <w:r>
              <w:rPr>
                <w:sz w:val="20"/>
                <w:szCs w:val="20"/>
              </w:rPr>
              <w:t>соціального захисту населення,</w:t>
            </w:r>
            <w:r>
              <w:rPr>
                <w:sz w:val="24"/>
              </w:rPr>
              <w:t xml:space="preserve"> комунальний заклад «Центр надання  соціальних послуг»</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rPr>
            </w:pPr>
            <w:r>
              <w:rPr>
                <w:sz w:val="24"/>
                <w:lang w:val="uk-UA"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r>
              <w:rPr>
                <w:sz w:val="20"/>
                <w:szCs w:val="20"/>
                <w:lang w:val="uk-UA" w:eastAsia="ru-RU"/>
              </w:rPr>
              <w:t>Посилення міжвідомчої взаємодії суб’єктів, що здійснюють заходи у сфері протидії торгівлі людьми</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color w:val="000000"/>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suppressAutoHyphens w:val="0"/>
              <w:textAlignment w:val="baseline"/>
              <w:rPr>
                <w:b/>
                <w:color w:val="000000"/>
                <w:lang w:eastAsia="ru-RU"/>
              </w:rPr>
            </w:pPr>
            <w:r>
              <w:rPr>
                <w:color w:val="000000"/>
                <w:sz w:val="20"/>
                <w:szCs w:val="20"/>
                <w:lang w:eastAsia="ru-RU"/>
              </w:rPr>
              <w:t xml:space="preserve"> </w:t>
            </w:r>
            <w:r>
              <w:rPr>
                <w:color w:val="000000"/>
                <w:szCs w:val="28"/>
                <w:lang w:eastAsia="ru-RU"/>
              </w:rPr>
              <w:t>8.2. Виготовлення</w:t>
            </w:r>
            <w:r>
              <w:rPr>
                <w:color w:val="000000"/>
                <w:lang w:eastAsia="ru-RU"/>
              </w:rPr>
              <w:t xml:space="preserve"> та розміщення інформаційної продукції з питань протидії торгівлі людьми, спрямованої на поширення серед населення інформації щодо ризиків потрапляння  в ситуації торгівлі людьми</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lang w:val="uk-UA"/>
              </w:rPr>
              <w:t>В</w:t>
            </w:r>
            <w:proofErr w:type="spellStart"/>
            <w:r>
              <w:rPr>
                <w:sz w:val="20"/>
                <w:szCs w:val="20"/>
              </w:rPr>
              <w:t>ідділ</w:t>
            </w:r>
            <w:proofErr w:type="spellEnd"/>
          </w:p>
          <w:p w:rsidR="00804497" w:rsidRDefault="000665B3" w:rsidP="000665B3">
            <w:pPr>
              <w:widowControl w:val="0"/>
              <w:ind w:left="78"/>
              <w:rPr>
                <w:sz w:val="24"/>
                <w:lang w:eastAsia="ru-RU"/>
              </w:rPr>
            </w:pPr>
            <w:r>
              <w:rPr>
                <w:sz w:val="20"/>
                <w:szCs w:val="20"/>
              </w:rPr>
              <w:t>соціального захисту населення,</w:t>
            </w:r>
            <w:r>
              <w:rPr>
                <w:sz w:val="24"/>
              </w:rPr>
              <w:t xml:space="preserve"> комунальний заклад «Центр надання  соціальних послуг»</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jc w:val="center"/>
              <w:rPr>
                <w:sz w:val="24"/>
                <w:lang w:val="uk-UA" w:eastAsia="ru-RU"/>
              </w:rPr>
            </w:pPr>
            <w:r>
              <w:rPr>
                <w:sz w:val="24"/>
                <w:lang w:val="uk-UA"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r>
              <w:rPr>
                <w:color w:val="000000"/>
                <w:sz w:val="20"/>
                <w:szCs w:val="20"/>
                <w:lang w:val="uk-UA" w:eastAsia="ru-RU"/>
              </w:rPr>
              <w:t>Підвищення рівня обізнаності населення щодо ризиків потрапляння  в ситуації торгівлі людьми,</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color w:val="000000"/>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suppressAutoHyphens w:val="0"/>
              <w:textAlignment w:val="baseline"/>
              <w:rPr>
                <w:b/>
                <w:color w:val="000000"/>
                <w:lang w:eastAsia="ru-RU"/>
              </w:rPr>
            </w:pPr>
            <w:r>
              <w:rPr>
                <w:color w:val="000000"/>
                <w:lang w:eastAsia="ru-RU"/>
              </w:rPr>
              <w:t>8.3. Виявлення осіб, які постраждали від торгівлі людьми серед національних меншин</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ind w:left="36" w:right="-142"/>
              <w:jc w:val="center"/>
              <w:rPr>
                <w:sz w:val="24"/>
                <w:lang w:eastAsia="ru-RU"/>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w:t>
            </w:r>
            <w:r>
              <w:rPr>
                <w:sz w:val="24"/>
                <w:lang w:val="uk-UA"/>
              </w:rPr>
              <w:lastRenderedPageBreak/>
              <w:t xml:space="preserve">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lastRenderedPageBreak/>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r>
              <w:rPr>
                <w:sz w:val="24"/>
                <w:lang w:val="uk-UA" w:eastAsia="ru-RU"/>
              </w:rPr>
              <w:t>Надання допомоги особам, постраждалим від торгівлі людьми</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color w:val="000000"/>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suppressAutoHyphens w:val="0"/>
              <w:textAlignment w:val="baseline"/>
              <w:rPr>
                <w:b/>
                <w:color w:val="000000"/>
                <w:lang w:eastAsia="ru-RU"/>
              </w:rPr>
            </w:pPr>
            <w:r>
              <w:rPr>
                <w:color w:val="000000"/>
                <w:lang w:eastAsia="ru-RU"/>
              </w:rPr>
              <w:t>8.4. Проведення моніторингу виконання планів реабілітації осіб, які отримали статус особи, яка постраждала від торгівлі людьми</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ind w:left="36" w:right="-142"/>
              <w:jc w:val="center"/>
              <w:rPr>
                <w:sz w:val="24"/>
                <w:lang w:eastAsia="ru-RU"/>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r>
              <w:rPr>
                <w:sz w:val="24"/>
                <w:lang w:val="uk-UA" w:eastAsia="ru-RU"/>
              </w:rPr>
              <w:t>Покращення якості надання послуг</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color w:val="000000"/>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numPr>
                <w:ilvl w:val="0"/>
                <w:numId w:val="5"/>
              </w:numPr>
              <w:suppressAutoHyphens w:val="0"/>
              <w:ind w:left="0"/>
              <w:textAlignment w:val="baseline"/>
              <w:rPr>
                <w:b/>
                <w:color w:val="000000"/>
                <w:lang w:eastAsia="ru-RU"/>
              </w:rPr>
            </w:pPr>
            <w:r>
              <w:rPr>
                <w:color w:val="000000"/>
                <w:lang w:eastAsia="ru-RU"/>
              </w:rPr>
              <w:t>8.5. Проведення анкетувань та опитувань з метою оцінки поширення  різних форм експлуатації та торгівлі людьми</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lang w:val="uk-UA"/>
              </w:rPr>
              <w:t>В</w:t>
            </w:r>
            <w:proofErr w:type="spellStart"/>
            <w:r>
              <w:rPr>
                <w:sz w:val="20"/>
                <w:szCs w:val="20"/>
              </w:rPr>
              <w:t>ідділ</w:t>
            </w:r>
            <w:proofErr w:type="spellEnd"/>
          </w:p>
          <w:p w:rsidR="00804497" w:rsidRDefault="000665B3" w:rsidP="000665B3">
            <w:pPr>
              <w:widowControl w:val="0"/>
              <w:ind w:left="141"/>
              <w:rPr>
                <w:sz w:val="24"/>
                <w:lang w:eastAsia="ru-RU"/>
              </w:rPr>
            </w:pPr>
            <w:r>
              <w:rPr>
                <w:sz w:val="20"/>
                <w:szCs w:val="20"/>
              </w:rPr>
              <w:t>соціального захисту населення,</w:t>
            </w:r>
            <w:r>
              <w:rPr>
                <w:sz w:val="24"/>
              </w:rPr>
              <w:t xml:space="preserve"> комунальний заклад «Центр надання  соціальних послуг»</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lang w:val="uk-UA"/>
              </w:rPr>
            </w:pPr>
            <w:r>
              <w:rPr>
                <w:sz w:val="24"/>
                <w:lang w:val="uk-UA"/>
              </w:rPr>
              <w:t>9.</w:t>
            </w: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color w:val="000000"/>
                <w:szCs w:val="28"/>
                <w:lang w:val="uk-UA" w:eastAsia="ru-RU"/>
              </w:rPr>
            </w:pPr>
            <w:r>
              <w:rPr>
                <w:bCs w:val="0"/>
                <w:szCs w:val="28"/>
                <w:lang w:val="uk-UA" w:eastAsia="ru-RU"/>
              </w:rPr>
              <w:t>Забезпечення рівних прав та можливостей жінок та чоловіків</w:t>
            </w: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numPr>
                <w:ilvl w:val="0"/>
                <w:numId w:val="5"/>
              </w:numPr>
              <w:suppressAutoHyphens w:val="0"/>
              <w:ind w:left="0"/>
              <w:textAlignment w:val="baseline"/>
              <w:rPr>
                <w:color w:val="000000"/>
                <w:lang w:eastAsia="ru-RU"/>
              </w:rPr>
            </w:pPr>
            <w:r>
              <w:rPr>
                <w:b/>
                <w:lang w:eastAsia="ru-RU"/>
              </w:rPr>
              <w:t>9.1</w:t>
            </w:r>
            <w:r>
              <w:rPr>
                <w:lang w:eastAsia="ru-RU"/>
              </w:rPr>
              <w:t>. Забезпечення діяльності дорадчих органів з питань рівних прав та можливостей жінок і чоловіків</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ind w:left="-1" w:right="-142"/>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w:t>
            </w:r>
            <w:r>
              <w:rPr>
                <w:sz w:val="24"/>
              </w:rPr>
              <w:lastRenderedPageBreak/>
              <w:t>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lastRenderedPageBreak/>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r>
              <w:rPr>
                <w:sz w:val="24"/>
                <w:lang w:val="uk-UA" w:eastAsia="ru-RU"/>
              </w:rPr>
              <w:t>Посилення міжвідомчої взаємодії з питань рівних прав та можливостей жінок і чоловіків</w:t>
            </w:r>
          </w:p>
        </w:tc>
      </w:tr>
      <w:tr w:rsidR="00804497" w:rsidTr="000665B3">
        <w:trPr>
          <w:trHeight w:val="562"/>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zCs w:val="28"/>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rPr>
                <w:b/>
                <w:lang w:eastAsia="ru-RU"/>
              </w:rPr>
            </w:pPr>
            <w:r>
              <w:rPr>
                <w:b/>
                <w:lang w:eastAsia="ru-RU"/>
              </w:rPr>
              <w:t>9.2.</w:t>
            </w:r>
            <w:r>
              <w:rPr>
                <w:lang w:eastAsia="ru-RU"/>
              </w:rPr>
              <w:t xml:space="preserve"> Проведення форумів, конференцій, засідань круглого столу, семінарів, тощо з питань державно-приватного партнерства у сфері забезпечення рівних прав та можливостей жінок і чоловіків</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ind w:right="152"/>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r>
              <w:rPr>
                <w:color w:val="000000"/>
                <w:sz w:val="24"/>
                <w:lang w:val="uk-UA"/>
              </w:rPr>
              <w:t>Розширення доступу жінок і чоловіків до товарів і послуг з урахуванням актуальних потреб</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zCs w:val="28"/>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rPr>
                <w:b/>
                <w:lang w:eastAsia="ru-RU"/>
              </w:rPr>
            </w:pPr>
            <w:r>
              <w:rPr>
                <w:b/>
              </w:rPr>
              <w:t>9.3.</w:t>
            </w:r>
            <w:r>
              <w:t xml:space="preserve"> </w:t>
            </w:r>
            <w:r>
              <w:rPr>
                <w:lang w:eastAsia="ru-RU"/>
              </w:rPr>
              <w:t xml:space="preserve"> Здійснення соціального замовлення громадським організаціям на реалізацію заходів з питань забезпечення рівних прав та можливостей жінок і чоловіків</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ind w:left="141" w:right="10"/>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r>
              <w:rPr>
                <w:color w:val="000000" w:themeColor="text1"/>
                <w:lang w:val="uk-UA" w:eastAsia="ru-RU"/>
              </w:rPr>
              <w:t>Підвищення рівня обізнаності посадових осіб місцевого самоврядування з гендерних питань</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zCs w:val="28"/>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rPr>
                <w:b/>
              </w:rPr>
            </w:pPr>
            <w:r>
              <w:rPr>
                <w:b/>
                <w:lang w:eastAsia="ru-RU"/>
              </w:rPr>
              <w:t>9.4.</w:t>
            </w:r>
            <w:r>
              <w:rPr>
                <w:lang w:eastAsia="ru-RU"/>
              </w:rPr>
              <w:t xml:space="preserve"> Розроблення та розміщення  соціальної реклами у </w:t>
            </w:r>
            <w:r>
              <w:rPr>
                <w:lang w:eastAsia="ru-RU"/>
              </w:rPr>
              <w:lastRenderedPageBreak/>
              <w:t>засобах масової інформації, на інформаційних носіях щодо протидії дискримінації за ознакою статі, у т.ч. множинної (щодо жінок похилого віку, сільських жінок, жінок з інвалідністю, внутрішньо переміщених жінок, ВІЛ-позитивних та / або наркозалежних жінок, жінок національних меншин)</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lastRenderedPageBreak/>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ind w:left="141" w:right="10"/>
              <w:jc w:val="center"/>
              <w:rPr>
                <w:sz w:val="20"/>
                <w:szCs w:val="20"/>
              </w:rPr>
            </w:pPr>
            <w:r>
              <w:rPr>
                <w:sz w:val="20"/>
                <w:szCs w:val="20"/>
              </w:rPr>
              <w:t xml:space="preserve">соціального захисту </w:t>
            </w:r>
            <w:r>
              <w:rPr>
                <w:sz w:val="20"/>
                <w:szCs w:val="20"/>
                <w:lang w:val="uk-UA"/>
              </w:rPr>
              <w:lastRenderedPageBreak/>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lastRenderedPageBreak/>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Pr="009D204C" w:rsidRDefault="00804497" w:rsidP="00804497">
            <w:pPr>
              <w:pStyle w:val="a8"/>
              <w:widowControl w:val="0"/>
              <w:shd w:val="clear" w:color="auto" w:fill="FFFFFF"/>
              <w:spacing w:after="0" w:line="240" w:lineRule="auto"/>
              <w:rPr>
                <w:spacing w:val="-3"/>
                <w:sz w:val="24"/>
              </w:rPr>
            </w:pPr>
            <w:r w:rsidRPr="009D204C">
              <w:rPr>
                <w:sz w:val="24"/>
                <w:lang w:val="uk-UA" w:eastAsia="ru-RU"/>
              </w:rPr>
              <w:t xml:space="preserve">Розроблені тематичні програми та соціальні реклами для розміщення в </w:t>
            </w:r>
            <w:r w:rsidRPr="009D204C">
              <w:rPr>
                <w:sz w:val="24"/>
                <w:lang w:val="uk-UA" w:eastAsia="ru-RU"/>
              </w:rPr>
              <w:lastRenderedPageBreak/>
              <w:t>засобах масової інформації щодо протидії дискримінації за ознакою статі, у т.ч. множинної (щодо жінок похилого віку, сільських жінок, жінок з інвалідністю, внутрішньо переміщених жінок, ВІЛ-позитивних та / або наркозалежних жінок, жінок національних меншин</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zCs w:val="28"/>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rPr>
                <w:b/>
                <w:lang w:eastAsia="ru-RU"/>
              </w:rPr>
            </w:pPr>
            <w:r>
              <w:rPr>
                <w:b/>
                <w:lang w:eastAsia="ru-RU"/>
              </w:rPr>
              <w:t>9.5</w:t>
            </w:r>
            <w:r>
              <w:rPr>
                <w:lang w:eastAsia="ru-RU"/>
              </w:rPr>
              <w:t xml:space="preserve">. Виготовлення та розповсюдження рекламно-просвітницьких матеріалів щодо попередження та надання допомоги постраждалим від гендерного насильства та дискримінації за </w:t>
            </w:r>
            <w:r>
              <w:rPr>
                <w:lang w:eastAsia="ru-RU"/>
              </w:rPr>
              <w:lastRenderedPageBreak/>
              <w:t>ознакою статі</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lastRenderedPageBreak/>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ind w:left="-142" w:right="-142"/>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r w:rsidR="00804497">
              <w:rPr>
                <w:sz w:val="20"/>
                <w:szCs w:val="20"/>
              </w:rPr>
              <w:t>служб</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pacing w:val="-3"/>
                <w:sz w:val="24"/>
              </w:rPr>
            </w:pPr>
          </w:p>
        </w:tc>
      </w:tr>
      <w:tr w:rsidR="00804497" w:rsidTr="000665B3">
        <w:trPr>
          <w:trHeight w:val="420"/>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24"/>
                <w:lang w:val="uk-UA"/>
              </w:rPr>
            </w:pPr>
            <w:r>
              <w:rPr>
                <w:sz w:val="18"/>
                <w:szCs w:val="18"/>
                <w:lang w:val="uk-UA"/>
              </w:rPr>
              <w:t>10.</w:t>
            </w: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zCs w:val="28"/>
                <w:lang w:val="uk-UA" w:eastAsia="ru-RU"/>
              </w:rPr>
            </w:pPr>
            <w:r>
              <w:rPr>
                <w:b/>
                <w:sz w:val="24"/>
                <w:lang w:val="uk-UA" w:eastAsia="ru-RU"/>
              </w:rPr>
              <w:t xml:space="preserve">Запобігання та протидія </w:t>
            </w:r>
            <w:r>
              <w:rPr>
                <w:b/>
                <w:sz w:val="24"/>
                <w:lang w:eastAsia="ru-RU"/>
              </w:rPr>
              <w:t>д</w:t>
            </w:r>
            <w:r>
              <w:rPr>
                <w:b/>
                <w:sz w:val="24"/>
                <w:lang w:val="uk-UA" w:eastAsia="ru-RU"/>
              </w:rPr>
              <w:t>омашньому насильству</w:t>
            </w: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rPr>
                <w:sz w:val="20"/>
                <w:szCs w:val="20"/>
                <w:lang w:eastAsia="ru-RU"/>
              </w:rPr>
            </w:pPr>
            <w:r>
              <w:rPr>
                <w:b/>
                <w:sz w:val="24"/>
                <w:lang w:eastAsia="ru-RU"/>
              </w:rPr>
              <w:t>10.1.</w:t>
            </w:r>
            <w:r>
              <w:rPr>
                <w:sz w:val="20"/>
                <w:szCs w:val="20"/>
                <w:lang w:eastAsia="ru-RU"/>
              </w:rPr>
              <w:t xml:space="preserve"> </w:t>
            </w:r>
            <w:r>
              <w:rPr>
                <w:sz w:val="24"/>
                <w:lang w:eastAsia="ru-RU"/>
              </w:rPr>
              <w:t>Забезпечення діяльності робочої групи</w:t>
            </w:r>
            <w:r w:rsidR="00F37ED8">
              <w:rPr>
                <w:sz w:val="24"/>
                <w:lang w:eastAsia="ru-RU"/>
              </w:rPr>
              <w:t xml:space="preserve">, координаційної ради </w:t>
            </w:r>
            <w:r>
              <w:rPr>
                <w:sz w:val="24"/>
                <w:lang w:eastAsia="ru-RU"/>
              </w:rPr>
              <w:t xml:space="preserve"> з питань запобігання та протидії домашньому насильству</w:t>
            </w:r>
          </w:p>
          <w:p w:rsidR="00804497" w:rsidRDefault="00804497" w:rsidP="00804497">
            <w:pPr>
              <w:widowControl w:val="0"/>
              <w:rPr>
                <w:sz w:val="20"/>
                <w:szCs w:val="20"/>
                <w:lang w:eastAsia="ru-RU"/>
              </w:rPr>
            </w:pPr>
          </w:p>
          <w:p w:rsidR="00804497" w:rsidRDefault="00804497" w:rsidP="00804497">
            <w:pPr>
              <w:widowControl w:val="0"/>
              <w:rPr>
                <w:b/>
                <w:lang w:eastAsia="ru-RU"/>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Посилення механізму взаємодії у сфері запобігання та протидії домашньому насильству</w:t>
            </w:r>
          </w:p>
          <w:p w:rsidR="00804497" w:rsidRDefault="00804497" w:rsidP="00804497">
            <w:pPr>
              <w:pStyle w:val="a8"/>
              <w:widowControl w:val="0"/>
              <w:shd w:val="clear" w:color="auto" w:fill="FFFFFF"/>
              <w:spacing w:after="0" w:line="240" w:lineRule="auto"/>
              <w:rPr>
                <w:spacing w:val="-3"/>
                <w:sz w:val="24"/>
              </w:rPr>
            </w:pP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rPr>
                <w:sz w:val="24"/>
                <w:lang w:eastAsia="ru-RU"/>
              </w:rPr>
            </w:pPr>
            <w:r>
              <w:rPr>
                <w:b/>
                <w:sz w:val="24"/>
                <w:lang w:eastAsia="ru-RU"/>
              </w:rPr>
              <w:t>10.2.</w:t>
            </w:r>
            <w:r>
              <w:rPr>
                <w:sz w:val="24"/>
                <w:lang w:eastAsia="ru-RU"/>
              </w:rPr>
              <w:t xml:space="preserve"> Проведення заходів, зокрема, засідань за круглим столом, брифінгів, семінарів, акцій, тощо, спрямованих на</w:t>
            </w:r>
          </w:p>
          <w:p w:rsidR="00804497" w:rsidRDefault="00804497" w:rsidP="00804497">
            <w:pPr>
              <w:widowControl w:val="0"/>
              <w:rPr>
                <w:b/>
                <w:sz w:val="24"/>
                <w:lang w:eastAsia="ru-RU"/>
              </w:rPr>
            </w:pPr>
            <w:r>
              <w:rPr>
                <w:sz w:val="24"/>
                <w:lang w:eastAsia="ru-RU"/>
              </w:rPr>
              <w:t>підвищення рівня обізнаності населення у сфері запобігання та протидії домашньому насильству, руйнацію негативних стереотипів та формування нетерпимого ставлення до насильницької моделі сімейних відносин</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Pr="009D204C" w:rsidRDefault="00804497" w:rsidP="00804497">
            <w:pPr>
              <w:pStyle w:val="a8"/>
              <w:widowControl w:val="0"/>
              <w:shd w:val="clear" w:color="auto" w:fill="FFFFFF"/>
              <w:spacing w:after="0" w:line="240" w:lineRule="auto"/>
              <w:rPr>
                <w:spacing w:val="-3"/>
                <w:sz w:val="24"/>
              </w:rPr>
            </w:pPr>
            <w:r w:rsidRPr="009D204C">
              <w:rPr>
                <w:sz w:val="24"/>
                <w:lang w:val="uk-UA" w:eastAsia="ru-RU"/>
              </w:rPr>
              <w:t xml:space="preserve">Підвищення рівня обізнаності населення у сфері запобігання та протидії домашньому насильству, руйнацію негативних стереотипів та </w:t>
            </w:r>
            <w:r w:rsidRPr="009D204C">
              <w:rPr>
                <w:sz w:val="24"/>
                <w:lang w:val="uk-UA"/>
              </w:rPr>
              <w:t>формування нетерпимого ставлення до насильницької моделі сімейних відносин</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rPr>
                <w:b/>
                <w:sz w:val="24"/>
                <w:lang w:eastAsia="ru-RU"/>
              </w:rPr>
            </w:pPr>
            <w:r>
              <w:rPr>
                <w:b/>
                <w:sz w:val="24"/>
                <w:lang w:eastAsia="ru-RU"/>
              </w:rPr>
              <w:t>10.3</w:t>
            </w:r>
            <w:r>
              <w:rPr>
                <w:sz w:val="24"/>
                <w:lang w:eastAsia="ru-RU"/>
              </w:rPr>
              <w:t>. Проведення інформаційно-просвітницької кампанії на місцевому рівні щодо запобігання та протидії домашньому насильству</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ind w:left="-142" w:right="-142"/>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Pr="009D204C" w:rsidRDefault="00804497" w:rsidP="00804497">
            <w:pPr>
              <w:pStyle w:val="a8"/>
              <w:widowControl w:val="0"/>
              <w:shd w:val="clear" w:color="auto" w:fill="FFFFFF"/>
              <w:spacing w:after="0" w:line="240" w:lineRule="auto"/>
              <w:ind w:left="60"/>
              <w:rPr>
                <w:spacing w:val="-3"/>
                <w:sz w:val="24"/>
              </w:rPr>
            </w:pPr>
            <w:r w:rsidRPr="009D204C">
              <w:rPr>
                <w:sz w:val="24"/>
                <w:lang w:val="uk-UA" w:eastAsia="ru-RU"/>
              </w:rPr>
              <w:t xml:space="preserve">Підвищення рівня обізнаності населення у сфері запобігання та протидії домашньому насильству, руйнацію негативних стереотипів та </w:t>
            </w:r>
            <w:r w:rsidRPr="009D204C">
              <w:rPr>
                <w:sz w:val="24"/>
                <w:lang w:val="uk-UA"/>
              </w:rPr>
              <w:t>формування нетерпимого ставлення до насильницької моделі сімейних відносин</w:t>
            </w:r>
          </w:p>
        </w:tc>
      </w:tr>
      <w:tr w:rsidR="00804497" w:rsidTr="000665B3">
        <w:trPr>
          <w:trHeight w:val="390"/>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rPr>
                <w:sz w:val="24"/>
                <w:lang w:eastAsia="ru-RU"/>
              </w:rPr>
            </w:pPr>
            <w:r>
              <w:rPr>
                <w:b/>
                <w:sz w:val="24"/>
                <w:lang w:eastAsia="ru-RU"/>
              </w:rPr>
              <w:t>10.4.</w:t>
            </w:r>
            <w:r>
              <w:rPr>
                <w:sz w:val="24"/>
                <w:lang w:eastAsia="ru-RU"/>
              </w:rPr>
              <w:t xml:space="preserve"> Організація і проведення опитувань та інших досліджень у сфері домашнього насильства, його причин та наслідків</w:t>
            </w:r>
          </w:p>
          <w:p w:rsidR="00804497" w:rsidRDefault="00804497" w:rsidP="00804497">
            <w:pPr>
              <w:widowControl w:val="0"/>
              <w:rPr>
                <w:sz w:val="24"/>
                <w:lang w:eastAsia="ru-RU"/>
              </w:rPr>
            </w:pPr>
          </w:p>
          <w:p w:rsidR="00804497" w:rsidRDefault="00804497" w:rsidP="00804497">
            <w:pPr>
              <w:widowControl w:val="0"/>
              <w:rPr>
                <w:sz w:val="24"/>
                <w:lang w:eastAsia="ru-RU"/>
              </w:rPr>
            </w:pPr>
          </w:p>
          <w:p w:rsidR="00804497" w:rsidRDefault="00804497" w:rsidP="00804497">
            <w:pPr>
              <w:widowControl w:val="0"/>
              <w:rPr>
                <w:b/>
                <w:sz w:val="24"/>
                <w:lang w:eastAsia="ru-RU"/>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ind w:left="-142" w:right="-142"/>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Pr="009D204C" w:rsidRDefault="00804497" w:rsidP="00804497">
            <w:pPr>
              <w:pStyle w:val="a8"/>
              <w:widowControl w:val="0"/>
              <w:shd w:val="clear" w:color="auto" w:fill="FFFFFF"/>
              <w:spacing w:after="0" w:line="240" w:lineRule="auto"/>
              <w:ind w:left="60"/>
              <w:rPr>
                <w:spacing w:val="-3"/>
                <w:sz w:val="24"/>
              </w:rPr>
            </w:pPr>
            <w:r w:rsidRPr="009D204C">
              <w:rPr>
                <w:sz w:val="24"/>
                <w:lang w:val="uk-UA" w:eastAsia="ru-RU"/>
              </w:rPr>
              <w:t>Своєчасний та якісний моніторинг ефективності діяльності та контролю за виконанням встановлених вимог</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rPr>
                <w:b/>
                <w:sz w:val="24"/>
                <w:lang w:eastAsia="ru-RU"/>
              </w:rPr>
            </w:pPr>
            <w:r>
              <w:rPr>
                <w:b/>
                <w:color w:val="000000"/>
                <w:sz w:val="24"/>
                <w:lang w:eastAsia="ru-RU"/>
              </w:rPr>
              <w:t>10.5.</w:t>
            </w:r>
            <w:r>
              <w:rPr>
                <w:color w:val="000000"/>
                <w:sz w:val="24"/>
                <w:lang w:eastAsia="ru-RU"/>
              </w:rPr>
              <w:t xml:space="preserve"> Надання допомоги усім особам, які постраждали від домашнього насильства, та звернулись до відповідного суб’єкта </w:t>
            </w:r>
            <w:r>
              <w:rPr>
                <w:color w:val="000000"/>
                <w:sz w:val="24"/>
                <w:lang w:eastAsia="ru-RU"/>
              </w:rPr>
              <w:lastRenderedPageBreak/>
              <w:t>(суб’єктів)</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lastRenderedPageBreak/>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ind w:left="-34" w:right="50"/>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w:t>
            </w:r>
            <w:r>
              <w:rPr>
                <w:sz w:val="24"/>
                <w:lang w:val="uk-UA"/>
              </w:rPr>
              <w:lastRenderedPageBreak/>
              <w:t xml:space="preserve">«Центр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lastRenderedPageBreak/>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Pr="009D204C" w:rsidRDefault="00804497" w:rsidP="00804497">
            <w:pPr>
              <w:pStyle w:val="a8"/>
              <w:widowControl w:val="0"/>
              <w:shd w:val="clear" w:color="auto" w:fill="FFFFFF"/>
              <w:spacing w:after="0" w:line="240" w:lineRule="auto"/>
              <w:ind w:left="58"/>
              <w:rPr>
                <w:spacing w:val="-3"/>
                <w:sz w:val="24"/>
              </w:rPr>
            </w:pPr>
            <w:r w:rsidRPr="009D204C">
              <w:rPr>
                <w:sz w:val="24"/>
                <w:lang w:val="uk-UA" w:eastAsia="ru-RU"/>
              </w:rPr>
              <w:t>Створення дієвих механізмів допомоги та захисту осіб, які постраждали від домашнього насильства</w:t>
            </w:r>
          </w:p>
        </w:tc>
      </w:tr>
      <w:tr w:rsidR="00804497" w:rsidTr="000665B3">
        <w:trPr>
          <w:trHeight w:val="36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7C6FB5">
            <w:pPr>
              <w:widowControl w:val="0"/>
              <w:rPr>
                <w:sz w:val="24"/>
              </w:rPr>
            </w:pPr>
            <w:r>
              <w:rPr>
                <w:b/>
                <w:sz w:val="24"/>
              </w:rPr>
              <w:t>10.</w:t>
            </w:r>
            <w:r w:rsidR="007C6FB5">
              <w:rPr>
                <w:b/>
                <w:sz w:val="24"/>
              </w:rPr>
              <w:t>6</w:t>
            </w:r>
            <w:r>
              <w:rPr>
                <w:b/>
                <w:sz w:val="24"/>
              </w:rPr>
              <w:t>.</w:t>
            </w:r>
            <w:r>
              <w:rPr>
                <w:sz w:val="24"/>
              </w:rPr>
              <w:t xml:space="preserve"> Організація та проведення корекційних програм (тренінги) з особами, які вчинили насильство в сім’ї</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ind w:left="-34" w:right="50"/>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Pr="009D204C" w:rsidRDefault="00804497" w:rsidP="00804497">
            <w:pPr>
              <w:pStyle w:val="a8"/>
              <w:widowControl w:val="0"/>
              <w:shd w:val="clear" w:color="auto" w:fill="FFFFFF"/>
              <w:spacing w:after="0" w:line="240" w:lineRule="auto"/>
              <w:ind w:left="100"/>
              <w:rPr>
                <w:spacing w:val="-3"/>
                <w:sz w:val="24"/>
              </w:rPr>
            </w:pPr>
            <w:r w:rsidRPr="009D204C">
              <w:rPr>
                <w:sz w:val="24"/>
                <w:lang w:val="uk-UA"/>
              </w:rPr>
              <w:t>Зменшення випадків вчинення насильства у родині, запобігання використання заборонених законодавством методів виховання дітей,  зміна поведінки осіб, які  систематично вчиняють насильницькі дії в сім’ї, налагодження стосунків в соціумі</w:t>
            </w:r>
          </w:p>
        </w:tc>
      </w:tr>
      <w:tr w:rsidR="00C079A5"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C079A5" w:rsidRDefault="00C079A5" w:rsidP="00804497">
            <w:pPr>
              <w:pStyle w:val="a8"/>
              <w:widowControl w:val="0"/>
              <w:shd w:val="clear" w:color="auto" w:fill="FFFFFF"/>
              <w:tabs>
                <w:tab w:val="left" w:pos="360"/>
              </w:tabs>
              <w:snapToGrid w:val="0"/>
              <w:spacing w:after="0" w:line="240" w:lineRule="auto"/>
              <w:jc w:val="center"/>
              <w:rPr>
                <w:sz w:val="18"/>
                <w:szCs w:val="18"/>
                <w:lang w:val="uk-UA"/>
              </w:rPr>
            </w:pPr>
          </w:p>
          <w:p w:rsidR="00C079A5" w:rsidRDefault="00C079A5"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C079A5" w:rsidRDefault="00C079A5" w:rsidP="00804497">
            <w:pPr>
              <w:pStyle w:val="a8"/>
              <w:widowControl w:val="0"/>
              <w:shd w:val="clear" w:color="auto" w:fill="FFFFFF"/>
              <w:spacing w:after="0" w:line="240" w:lineRule="auto"/>
              <w:rPr>
                <w:b/>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C079A5" w:rsidRDefault="00C079A5" w:rsidP="00C079A5">
            <w:pPr>
              <w:widowControl w:val="0"/>
              <w:rPr>
                <w:b/>
              </w:rPr>
            </w:pPr>
          </w:p>
          <w:p w:rsidR="00C079A5" w:rsidRDefault="00C079A5" w:rsidP="00C079A5">
            <w:pPr>
              <w:widowControl w:val="0"/>
              <w:rPr>
                <w:bCs w:val="0"/>
              </w:rPr>
            </w:pPr>
            <w:r>
              <w:rPr>
                <w:bCs w:val="0"/>
              </w:rPr>
              <w:t xml:space="preserve">10.8. </w:t>
            </w:r>
            <w:r>
              <w:rPr>
                <w:bCs w:val="0"/>
                <w:sz w:val="22"/>
                <w:szCs w:val="22"/>
              </w:rPr>
              <w:t xml:space="preserve">Забезпечення діяльності спеціалізованих служб первинного соціально-психологічного консультування осіб, які постраждали від домашнього насильства та/або насильства за ознакою статі  та Мобільної бригади соціально-психологічної допомоги особам, які </w:t>
            </w:r>
            <w:r>
              <w:rPr>
                <w:bCs w:val="0"/>
                <w:sz w:val="22"/>
                <w:szCs w:val="22"/>
              </w:rPr>
              <w:lastRenderedPageBreak/>
              <w:t>постраждали від домашнього насильства та/або насильства за ознакою статі</w:t>
            </w:r>
            <w:r w:rsidR="00407FF1">
              <w:rPr>
                <w:bCs w:val="0"/>
                <w:sz w:val="22"/>
                <w:szCs w:val="22"/>
              </w:rPr>
              <w:t>, денного центру та кризової кімнати для осіб, які постраждали від домашнього насильства та/або насильства за ознакою статі</w:t>
            </w:r>
          </w:p>
          <w:p w:rsidR="00C079A5" w:rsidRDefault="00C079A5" w:rsidP="00804497">
            <w:pPr>
              <w:widowControl w:val="0"/>
              <w:rPr>
                <w:b/>
                <w:sz w:val="24"/>
                <w:lang w:eastAsia="ru-RU"/>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C079A5" w:rsidRDefault="00AF2F4D" w:rsidP="00804497">
            <w:pPr>
              <w:pStyle w:val="a8"/>
              <w:widowControl w:val="0"/>
              <w:shd w:val="clear" w:color="auto" w:fill="FFFFFF"/>
              <w:spacing w:after="0" w:line="240" w:lineRule="auto"/>
              <w:jc w:val="center"/>
              <w:rPr>
                <w:sz w:val="24"/>
                <w:lang w:val="uk-UA" w:eastAsia="ru-RU"/>
              </w:rPr>
            </w:pPr>
            <w:r>
              <w:rPr>
                <w:sz w:val="24"/>
              </w:rPr>
              <w:lastRenderedPageBreak/>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C079A5" w:rsidRDefault="00C079A5" w:rsidP="00C079A5">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C079A5" w:rsidRDefault="00C079A5" w:rsidP="00C079A5">
            <w:pPr>
              <w:pStyle w:val="a8"/>
              <w:widowControl w:val="0"/>
              <w:shd w:val="clear" w:color="auto" w:fill="FFFFFF"/>
              <w:spacing w:after="0" w:line="240" w:lineRule="auto"/>
              <w:ind w:left="78" w:right="-142"/>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C079A5" w:rsidRDefault="00C079A5" w:rsidP="00804497">
            <w:pPr>
              <w:widowControl w:val="0"/>
              <w:rPr>
                <w:sz w:val="24"/>
                <w:lang w:eastAsia="ru-RU"/>
              </w:rPr>
            </w:pPr>
            <w:r>
              <w:rPr>
                <w:sz w:val="24"/>
                <w:lang w:eastAsia="ru-RU"/>
              </w:rPr>
              <w:t xml:space="preserve">Місцевий бюджет, </w:t>
            </w:r>
            <w:proofErr w:type="spellStart"/>
            <w:r>
              <w:rPr>
                <w:sz w:val="24"/>
                <w:lang w:eastAsia="ru-RU"/>
              </w:rPr>
              <w:t>інжі</w:t>
            </w:r>
            <w:proofErr w:type="spellEnd"/>
            <w:r>
              <w:rPr>
                <w:sz w:val="24"/>
                <w:lang w:eastAsia="ru-RU"/>
              </w:rPr>
              <w:t xml:space="preserve"> джерела, не заборонені чинним законодавством</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C079A5" w:rsidRDefault="00407FF1" w:rsidP="00804497">
            <w:pPr>
              <w:widowControl w:val="0"/>
              <w:shd w:val="clear" w:color="auto" w:fill="FFFFFF"/>
              <w:jc w:val="center"/>
              <w:rPr>
                <w:sz w:val="24"/>
                <w:lang w:eastAsia="ru-RU"/>
              </w:rPr>
            </w:pPr>
            <w:r>
              <w:rPr>
                <w:sz w:val="24"/>
                <w:lang w:eastAsia="ru-RU"/>
              </w:rPr>
              <w:t>10,0</w:t>
            </w:r>
          </w:p>
        </w:tc>
        <w:tc>
          <w:tcPr>
            <w:tcW w:w="1066" w:type="dxa"/>
            <w:tcBorders>
              <w:top w:val="single" w:sz="4" w:space="0" w:color="000000"/>
              <w:left w:val="single" w:sz="4" w:space="0" w:color="000000"/>
              <w:bottom w:val="single" w:sz="4" w:space="0" w:color="000000"/>
              <w:right w:val="single" w:sz="4" w:space="0" w:color="000000"/>
            </w:tcBorders>
          </w:tcPr>
          <w:p w:rsidR="00C079A5" w:rsidRDefault="00407FF1"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20,0</w:t>
            </w:r>
          </w:p>
        </w:tc>
        <w:tc>
          <w:tcPr>
            <w:tcW w:w="1080" w:type="dxa"/>
            <w:tcBorders>
              <w:top w:val="single" w:sz="4" w:space="0" w:color="000000"/>
              <w:left w:val="single" w:sz="4" w:space="0" w:color="000000"/>
              <w:bottom w:val="single" w:sz="4" w:space="0" w:color="000000"/>
              <w:right w:val="single" w:sz="4" w:space="0" w:color="000000"/>
            </w:tcBorders>
          </w:tcPr>
          <w:p w:rsidR="00C079A5" w:rsidRDefault="00407FF1" w:rsidP="00804497">
            <w:pPr>
              <w:pStyle w:val="a8"/>
              <w:widowControl w:val="0"/>
              <w:shd w:val="clear" w:color="auto" w:fill="FFFFFF"/>
              <w:spacing w:after="0" w:line="240" w:lineRule="auto"/>
              <w:ind w:left="-107" w:right="-108"/>
              <w:jc w:val="center"/>
              <w:rPr>
                <w:sz w:val="24"/>
                <w:lang w:val="uk-UA"/>
              </w:rPr>
            </w:pPr>
            <w:r>
              <w:rPr>
                <w:sz w:val="24"/>
                <w:lang w:val="uk-UA"/>
              </w:rPr>
              <w:t>30,0</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C079A5" w:rsidRPr="009D204C" w:rsidRDefault="00C079A5" w:rsidP="00C079A5">
            <w:pPr>
              <w:widowControl w:val="0"/>
              <w:ind w:left="100"/>
              <w:rPr>
                <w:color w:val="000000"/>
                <w:sz w:val="24"/>
              </w:rPr>
            </w:pPr>
            <w:r w:rsidRPr="009D204C">
              <w:rPr>
                <w:color w:val="000000"/>
                <w:sz w:val="24"/>
              </w:rPr>
              <w:t>Соціальні послуги у відповідності до вимог державних стандартів(придбання автомобіля, ремонт приміщення)</w:t>
            </w:r>
          </w:p>
          <w:p w:rsidR="00C079A5" w:rsidRPr="009D204C" w:rsidRDefault="00C079A5" w:rsidP="00C079A5">
            <w:pPr>
              <w:pStyle w:val="a8"/>
              <w:widowControl w:val="0"/>
              <w:shd w:val="clear" w:color="auto" w:fill="FFFFFF"/>
              <w:spacing w:after="0" w:line="240" w:lineRule="auto"/>
              <w:ind w:left="100"/>
              <w:rPr>
                <w:sz w:val="24"/>
              </w:rPr>
            </w:pPr>
          </w:p>
          <w:p w:rsidR="00C079A5" w:rsidRPr="009D204C" w:rsidRDefault="00C079A5" w:rsidP="00C079A5">
            <w:pPr>
              <w:pStyle w:val="a8"/>
              <w:widowControl w:val="0"/>
              <w:shd w:val="clear" w:color="auto" w:fill="FFFFFF"/>
              <w:spacing w:after="0" w:line="240" w:lineRule="auto"/>
              <w:ind w:left="100"/>
              <w:rPr>
                <w:sz w:val="24"/>
              </w:rPr>
            </w:pPr>
          </w:p>
          <w:p w:rsidR="00C079A5" w:rsidRPr="009D204C" w:rsidRDefault="00C079A5" w:rsidP="00C079A5">
            <w:pPr>
              <w:pStyle w:val="a8"/>
              <w:widowControl w:val="0"/>
              <w:shd w:val="clear" w:color="auto" w:fill="FFFFFF"/>
              <w:spacing w:after="0" w:line="240" w:lineRule="auto"/>
              <w:ind w:left="100"/>
              <w:rPr>
                <w:sz w:val="24"/>
              </w:rPr>
            </w:pPr>
          </w:p>
          <w:p w:rsidR="00C079A5" w:rsidRPr="00C079A5" w:rsidRDefault="00C079A5" w:rsidP="00804497">
            <w:pPr>
              <w:pStyle w:val="a8"/>
              <w:widowControl w:val="0"/>
              <w:shd w:val="clear" w:color="auto" w:fill="FFFFFF"/>
              <w:spacing w:after="0" w:line="240" w:lineRule="auto"/>
              <w:ind w:left="100"/>
              <w:rPr>
                <w:sz w:val="24"/>
              </w:rPr>
            </w:pPr>
          </w:p>
        </w:tc>
      </w:tr>
      <w:tr w:rsidR="00C079A5"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C079A5" w:rsidRDefault="00C079A5"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C079A5" w:rsidRDefault="00C079A5" w:rsidP="00804497">
            <w:pPr>
              <w:pStyle w:val="a8"/>
              <w:widowControl w:val="0"/>
              <w:shd w:val="clear" w:color="auto" w:fill="FFFFFF"/>
              <w:spacing w:after="0" w:line="240" w:lineRule="auto"/>
              <w:rPr>
                <w:b/>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C079A5" w:rsidRDefault="00C079A5" w:rsidP="00804497">
            <w:pPr>
              <w:widowControl w:val="0"/>
              <w:rPr>
                <w:b/>
                <w:sz w:val="24"/>
                <w:lang w:eastAsia="ru-RU"/>
              </w:rPr>
            </w:pPr>
            <w:r>
              <w:rPr>
                <w:bCs w:val="0"/>
                <w:sz w:val="22"/>
                <w:szCs w:val="22"/>
              </w:rPr>
              <w:t>10.9. Виявлення та надання екстреної т</w:t>
            </w:r>
            <w:r>
              <w:rPr>
                <w:sz w:val="22"/>
                <w:szCs w:val="22"/>
              </w:rPr>
              <w:t>а</w:t>
            </w:r>
            <w:r>
              <w:rPr>
                <w:b/>
                <w:sz w:val="22"/>
                <w:szCs w:val="22"/>
              </w:rPr>
              <w:t xml:space="preserve"> </w:t>
            </w:r>
            <w:r>
              <w:rPr>
                <w:bCs w:val="0"/>
                <w:sz w:val="22"/>
                <w:szCs w:val="22"/>
              </w:rPr>
              <w:t>планової соціально- психологічної допомоги Захисникам та Захисницям України та членам їх сімей.</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C079A5"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C079A5" w:rsidRDefault="00C079A5" w:rsidP="00C079A5">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C079A5" w:rsidRDefault="00C079A5" w:rsidP="00C079A5">
            <w:pPr>
              <w:pStyle w:val="a8"/>
              <w:widowControl w:val="0"/>
              <w:shd w:val="clear" w:color="auto" w:fill="FFFFFF"/>
              <w:spacing w:after="0" w:line="240" w:lineRule="auto"/>
              <w:ind w:left="78" w:right="-142"/>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C079A5" w:rsidRDefault="00C079A5" w:rsidP="00804497">
            <w:pPr>
              <w:widowControl w:val="0"/>
              <w:rPr>
                <w:sz w:val="24"/>
                <w:lang w:eastAsia="ru-RU"/>
              </w:rPr>
            </w:pPr>
          </w:p>
          <w:p w:rsidR="00C079A5" w:rsidRDefault="00C079A5" w:rsidP="00C079A5">
            <w:pPr>
              <w:rPr>
                <w:sz w:val="24"/>
                <w:lang w:eastAsia="ru-RU"/>
              </w:rPr>
            </w:pPr>
          </w:p>
          <w:p w:rsidR="00C079A5" w:rsidRPr="00C079A5" w:rsidRDefault="00C079A5" w:rsidP="001F431F">
            <w:pPr>
              <w:ind w:firstLine="708"/>
              <w:rPr>
                <w:sz w:val="24"/>
                <w:lang w:eastAsia="ru-RU"/>
              </w:rPr>
            </w:pPr>
            <w:r>
              <w:rPr>
                <w:sz w:val="24"/>
                <w:lang w:eastAsia="ru-RU"/>
              </w:rPr>
              <w:t>Місцевий бюджет, ін</w:t>
            </w:r>
            <w:r w:rsidR="001F431F">
              <w:rPr>
                <w:sz w:val="24"/>
                <w:lang w:eastAsia="ru-RU"/>
              </w:rPr>
              <w:t>ш</w:t>
            </w:r>
            <w:r>
              <w:rPr>
                <w:sz w:val="24"/>
                <w:lang w:eastAsia="ru-RU"/>
              </w:rPr>
              <w:t>і джерела, не заборонені чинним законодавством</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C079A5" w:rsidRDefault="00C079A5" w:rsidP="00804497">
            <w:pPr>
              <w:widowControl w:val="0"/>
              <w:shd w:val="clear" w:color="auto" w:fill="FFFFFF"/>
              <w:jc w:val="center"/>
              <w:rPr>
                <w:sz w:val="24"/>
                <w:lang w:eastAsia="ru-RU"/>
              </w:rPr>
            </w:pPr>
          </w:p>
        </w:tc>
        <w:tc>
          <w:tcPr>
            <w:tcW w:w="1066" w:type="dxa"/>
            <w:tcBorders>
              <w:top w:val="single" w:sz="4" w:space="0" w:color="000000"/>
              <w:left w:val="single" w:sz="4" w:space="0" w:color="000000"/>
              <w:bottom w:val="single" w:sz="4" w:space="0" w:color="000000"/>
              <w:right w:val="single" w:sz="4" w:space="0" w:color="000000"/>
            </w:tcBorders>
          </w:tcPr>
          <w:p w:rsidR="00C079A5" w:rsidRDefault="00C079A5" w:rsidP="00804497">
            <w:pPr>
              <w:pStyle w:val="a8"/>
              <w:widowControl w:val="0"/>
              <w:shd w:val="clear" w:color="auto" w:fill="FFFFFF"/>
              <w:spacing w:after="0" w:line="240" w:lineRule="auto"/>
              <w:ind w:left="-107" w:right="-81"/>
              <w:jc w:val="center"/>
              <w:rPr>
                <w:sz w:val="24"/>
                <w:lang w:val="uk-UA" w:eastAsia="ru-RU"/>
              </w:rPr>
            </w:pPr>
          </w:p>
        </w:tc>
        <w:tc>
          <w:tcPr>
            <w:tcW w:w="1080" w:type="dxa"/>
            <w:tcBorders>
              <w:top w:val="single" w:sz="4" w:space="0" w:color="000000"/>
              <w:left w:val="single" w:sz="4" w:space="0" w:color="000000"/>
              <w:bottom w:val="single" w:sz="4" w:space="0" w:color="000000"/>
              <w:right w:val="single" w:sz="4" w:space="0" w:color="000000"/>
            </w:tcBorders>
          </w:tcPr>
          <w:p w:rsidR="00C079A5" w:rsidRDefault="00C079A5" w:rsidP="00804497">
            <w:pPr>
              <w:pStyle w:val="a8"/>
              <w:widowControl w:val="0"/>
              <w:shd w:val="clear" w:color="auto" w:fill="FFFFFF"/>
              <w:spacing w:after="0" w:line="240" w:lineRule="auto"/>
              <w:ind w:left="-107" w:right="-108"/>
              <w:jc w:val="center"/>
              <w:rPr>
                <w:sz w:val="24"/>
                <w:lang w:val="uk-UA"/>
              </w:rPr>
            </w:pP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C079A5" w:rsidRPr="009D204C" w:rsidRDefault="00C079A5" w:rsidP="00C079A5">
            <w:pPr>
              <w:pStyle w:val="af2"/>
              <w:widowControl w:val="0"/>
              <w:ind w:left="100"/>
              <w:rPr>
                <w:rFonts w:ascii="Times New Roman" w:hAnsi="Times New Roman" w:cs="Times New Roman"/>
                <w:sz w:val="24"/>
                <w:szCs w:val="24"/>
              </w:rPr>
            </w:pPr>
            <w:r w:rsidRPr="009D204C">
              <w:rPr>
                <w:rFonts w:ascii="Times New Roman" w:hAnsi="Times New Roman" w:cs="Times New Roman"/>
                <w:sz w:val="24"/>
                <w:szCs w:val="24"/>
              </w:rPr>
              <w:t>Запобігання прояву асоціальної поведінки в громаді.</w:t>
            </w:r>
          </w:p>
          <w:p w:rsidR="00C079A5" w:rsidRPr="009D204C" w:rsidRDefault="00C079A5" w:rsidP="00C079A5">
            <w:pPr>
              <w:pStyle w:val="a8"/>
              <w:widowControl w:val="0"/>
              <w:shd w:val="clear" w:color="auto" w:fill="FFFFFF"/>
              <w:spacing w:after="0" w:line="240" w:lineRule="auto"/>
              <w:ind w:left="100"/>
              <w:rPr>
                <w:sz w:val="24"/>
                <w:lang w:val="uk-UA"/>
              </w:rPr>
            </w:pPr>
            <w:r w:rsidRPr="009D204C">
              <w:rPr>
                <w:spacing w:val="-3"/>
                <w:sz w:val="24"/>
              </w:rPr>
              <w:t>Збереження ментального здоров'я Захисників, Захисниць України та членів їх сімей.</w:t>
            </w:r>
          </w:p>
        </w:tc>
      </w:tr>
      <w:tr w:rsidR="00AF2F4D"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AF2F4D" w:rsidRDefault="00AF2F4D"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AF2F4D" w:rsidRDefault="00AF2F4D" w:rsidP="00804497">
            <w:pPr>
              <w:pStyle w:val="a8"/>
              <w:widowControl w:val="0"/>
              <w:shd w:val="clear" w:color="auto" w:fill="FFFFFF"/>
              <w:spacing w:after="0" w:line="240" w:lineRule="auto"/>
              <w:rPr>
                <w:b/>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AF2F4D" w:rsidRDefault="00AF2F4D" w:rsidP="00804497">
            <w:pPr>
              <w:widowControl w:val="0"/>
              <w:rPr>
                <w:bCs w:val="0"/>
                <w:sz w:val="22"/>
                <w:szCs w:val="22"/>
              </w:rPr>
            </w:pPr>
            <w:r>
              <w:rPr>
                <w:bCs w:val="0"/>
                <w:sz w:val="22"/>
                <w:szCs w:val="22"/>
              </w:rPr>
              <w:t xml:space="preserve">10.10. </w:t>
            </w:r>
            <w:r w:rsidR="007F4DA1">
              <w:rPr>
                <w:bCs w:val="0"/>
                <w:sz w:val="22"/>
                <w:szCs w:val="22"/>
              </w:rPr>
              <w:t>Створення та забезпечення діяльності «Зеленої кімнати»</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AF2F4D"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7F4DA1" w:rsidRDefault="007F4DA1" w:rsidP="007F4DA1">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AF2F4D" w:rsidRDefault="007F4DA1" w:rsidP="007F4DA1">
            <w:pPr>
              <w:pStyle w:val="a8"/>
              <w:widowControl w:val="0"/>
              <w:shd w:val="clear" w:color="auto" w:fill="FFFFFF"/>
              <w:spacing w:after="0" w:line="240" w:lineRule="auto"/>
              <w:ind w:left="78" w:right="-142"/>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AF2F4D" w:rsidRDefault="007F4DA1" w:rsidP="00804497">
            <w:pPr>
              <w:widowControl w:val="0"/>
              <w:rPr>
                <w:sz w:val="24"/>
                <w:lang w:eastAsia="ru-RU"/>
              </w:rPr>
            </w:pPr>
            <w:r>
              <w:rPr>
                <w:sz w:val="24"/>
              </w:rPr>
              <w:t>Бюджет селищної ради</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AF2F4D" w:rsidRDefault="007F4DA1" w:rsidP="00804497">
            <w:pPr>
              <w:widowControl w:val="0"/>
              <w:shd w:val="clear" w:color="auto" w:fill="FFFFFF"/>
              <w:jc w:val="center"/>
              <w:rPr>
                <w:sz w:val="24"/>
                <w:lang w:eastAsia="ru-RU"/>
              </w:rPr>
            </w:pPr>
            <w:r>
              <w:rPr>
                <w:sz w:val="24"/>
                <w:lang w:eastAsia="ru-RU"/>
              </w:rPr>
              <w:t>100,00</w:t>
            </w:r>
          </w:p>
        </w:tc>
        <w:tc>
          <w:tcPr>
            <w:tcW w:w="1066" w:type="dxa"/>
            <w:tcBorders>
              <w:top w:val="single" w:sz="4" w:space="0" w:color="000000"/>
              <w:left w:val="single" w:sz="4" w:space="0" w:color="000000"/>
              <w:bottom w:val="single" w:sz="4" w:space="0" w:color="000000"/>
              <w:right w:val="single" w:sz="4" w:space="0" w:color="000000"/>
            </w:tcBorders>
          </w:tcPr>
          <w:p w:rsidR="00AF2F4D" w:rsidRDefault="001F431F" w:rsidP="001F431F">
            <w:pPr>
              <w:pStyle w:val="a8"/>
              <w:widowControl w:val="0"/>
              <w:shd w:val="clear" w:color="auto" w:fill="FFFFFF"/>
              <w:spacing w:after="0" w:line="240" w:lineRule="auto"/>
              <w:ind w:left="-107" w:right="-81"/>
              <w:jc w:val="center"/>
              <w:rPr>
                <w:sz w:val="24"/>
                <w:lang w:val="uk-UA" w:eastAsia="ru-RU"/>
              </w:rPr>
            </w:pPr>
            <w:r>
              <w:rPr>
                <w:sz w:val="24"/>
                <w:lang w:val="uk-UA" w:eastAsia="ru-RU"/>
              </w:rPr>
              <w:t>20,</w:t>
            </w:r>
            <w:r w:rsidR="007F4DA1">
              <w:rPr>
                <w:sz w:val="24"/>
                <w:lang w:val="uk-UA" w:eastAsia="ru-RU"/>
              </w:rPr>
              <w:t>0</w:t>
            </w:r>
          </w:p>
        </w:tc>
        <w:tc>
          <w:tcPr>
            <w:tcW w:w="1080" w:type="dxa"/>
            <w:tcBorders>
              <w:top w:val="single" w:sz="4" w:space="0" w:color="000000"/>
              <w:left w:val="single" w:sz="4" w:space="0" w:color="000000"/>
              <w:bottom w:val="single" w:sz="4" w:space="0" w:color="000000"/>
              <w:right w:val="single" w:sz="4" w:space="0" w:color="000000"/>
            </w:tcBorders>
          </w:tcPr>
          <w:p w:rsidR="00AF2F4D" w:rsidRDefault="001F431F" w:rsidP="00804497">
            <w:pPr>
              <w:pStyle w:val="a8"/>
              <w:widowControl w:val="0"/>
              <w:shd w:val="clear" w:color="auto" w:fill="FFFFFF"/>
              <w:spacing w:after="0" w:line="240" w:lineRule="auto"/>
              <w:ind w:left="-107" w:right="-108"/>
              <w:jc w:val="center"/>
              <w:rPr>
                <w:sz w:val="24"/>
                <w:lang w:val="uk-UA"/>
              </w:rPr>
            </w:pPr>
            <w:r>
              <w:rPr>
                <w:sz w:val="24"/>
                <w:lang w:val="uk-UA"/>
              </w:rPr>
              <w:t>3</w:t>
            </w:r>
            <w:r w:rsidR="007F4DA1">
              <w:rPr>
                <w:sz w:val="24"/>
                <w:lang w:val="uk-UA"/>
              </w:rPr>
              <w:t>0,0</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AF2F4D" w:rsidRPr="009D204C" w:rsidRDefault="001F431F" w:rsidP="00C079A5">
            <w:pPr>
              <w:pStyle w:val="af2"/>
              <w:widowControl w:val="0"/>
              <w:ind w:left="100"/>
              <w:rPr>
                <w:rFonts w:ascii="Times New Roman" w:hAnsi="Times New Roman" w:cs="Times New Roman"/>
                <w:sz w:val="24"/>
                <w:szCs w:val="24"/>
              </w:rPr>
            </w:pPr>
            <w:r>
              <w:rPr>
                <w:rFonts w:ascii="Times New Roman" w:hAnsi="Times New Roman" w:cs="Times New Roman"/>
                <w:sz w:val="24"/>
                <w:szCs w:val="24"/>
              </w:rPr>
              <w:t>Запобігання повторної травматизації неповнолітнього підозрюваного, сприяння спокійному та довірливому спілкуванню дитини з особою яка буде її допитувати</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18"/>
                <w:szCs w:val="18"/>
                <w:lang w:val="uk-UA"/>
              </w:rPr>
            </w:pPr>
          </w:p>
          <w:p w:rsidR="00804497" w:rsidRDefault="00804497" w:rsidP="00804497">
            <w:pPr>
              <w:pStyle w:val="a8"/>
              <w:widowControl w:val="0"/>
              <w:shd w:val="clear" w:color="auto" w:fill="FFFFFF"/>
              <w:tabs>
                <w:tab w:val="left" w:pos="360"/>
              </w:tabs>
              <w:snapToGrid w:val="0"/>
              <w:spacing w:after="0" w:line="240" w:lineRule="auto"/>
              <w:jc w:val="center"/>
              <w:rPr>
                <w:sz w:val="18"/>
                <w:szCs w:val="18"/>
                <w:lang w:val="uk-UA"/>
              </w:rPr>
            </w:pPr>
            <w:r>
              <w:rPr>
                <w:sz w:val="18"/>
                <w:szCs w:val="18"/>
                <w:lang w:val="uk-UA"/>
              </w:rPr>
              <w:t>11.</w:t>
            </w: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z w:val="24"/>
                <w:lang w:val="uk-UA" w:eastAsia="ru-RU"/>
              </w:rPr>
            </w:pPr>
            <w:r>
              <w:rPr>
                <w:bCs w:val="0"/>
                <w:sz w:val="24"/>
                <w:lang w:val="uk-UA" w:eastAsia="ru-RU"/>
              </w:rPr>
              <w:t>Підтримка сім’ї та демографічний розвиток</w:t>
            </w: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jc w:val="both"/>
              <w:rPr>
                <w:sz w:val="24"/>
                <w:lang w:eastAsia="ru-RU"/>
              </w:rPr>
            </w:pPr>
            <w:r>
              <w:rPr>
                <w:b/>
                <w:sz w:val="24"/>
                <w:lang w:eastAsia="ru-RU"/>
              </w:rPr>
              <w:t xml:space="preserve">11.1 </w:t>
            </w:r>
            <w:r>
              <w:rPr>
                <w:sz w:val="24"/>
                <w:lang w:eastAsia="ru-RU"/>
              </w:rPr>
              <w:t>Забезпечення діяльності міжвідомчої ради  з питань підтримки сім’ї</w:t>
            </w:r>
          </w:p>
          <w:p w:rsidR="00804497" w:rsidRDefault="00804497" w:rsidP="00804497">
            <w:pPr>
              <w:widowControl w:val="0"/>
              <w:rPr>
                <w:b/>
                <w:sz w:val="24"/>
                <w:lang w:eastAsia="ru-RU"/>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0665B3" w:rsidP="000665B3">
            <w:pPr>
              <w:pStyle w:val="a8"/>
              <w:widowControl w:val="0"/>
              <w:shd w:val="clear" w:color="auto" w:fill="FFFFFF"/>
              <w:spacing w:after="0" w:line="240" w:lineRule="auto"/>
              <w:ind w:left="-142" w:right="-142"/>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sz w:val="24"/>
                <w:lang w:val="uk-UA"/>
              </w:rPr>
            </w:pPr>
            <w:r>
              <w:rPr>
                <w:sz w:val="24"/>
                <w:lang w:val="uk-UA" w:eastAsia="ru-RU"/>
              </w:rPr>
              <w:t>Посилення механізму взаємодії у сфері підтримки сім’ї</w:t>
            </w:r>
          </w:p>
        </w:tc>
      </w:tr>
      <w:tr w:rsidR="00804497" w:rsidTr="000665B3">
        <w:trPr>
          <w:trHeight w:val="24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jc w:val="both"/>
              <w:rPr>
                <w:b/>
                <w:sz w:val="24"/>
                <w:lang w:eastAsia="ru-RU"/>
              </w:rPr>
            </w:pPr>
            <w:r>
              <w:rPr>
                <w:b/>
                <w:sz w:val="24"/>
                <w:lang w:eastAsia="ru-RU"/>
              </w:rPr>
              <w:t xml:space="preserve">11.2 </w:t>
            </w:r>
            <w:r>
              <w:rPr>
                <w:lang w:eastAsia="ru-RU"/>
              </w:rPr>
              <w:t>Організація та проведення опитувань з питань сім’ї</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665B3" w:rsidRDefault="000665B3" w:rsidP="000665B3">
            <w:pPr>
              <w:pStyle w:val="a8"/>
              <w:widowControl w:val="0"/>
              <w:shd w:val="clear" w:color="auto" w:fill="FFFFFF"/>
              <w:spacing w:after="0" w:line="240" w:lineRule="auto"/>
              <w:ind w:left="78" w:right="-142"/>
              <w:jc w:val="center"/>
              <w:rPr>
                <w:sz w:val="20"/>
                <w:szCs w:val="20"/>
              </w:rPr>
            </w:pPr>
            <w:r>
              <w:rPr>
                <w:sz w:val="20"/>
                <w:szCs w:val="20"/>
                <w:lang w:val="uk-UA"/>
              </w:rPr>
              <w:t>В</w:t>
            </w:r>
            <w:proofErr w:type="spellStart"/>
            <w:r>
              <w:rPr>
                <w:sz w:val="20"/>
                <w:szCs w:val="20"/>
              </w:rPr>
              <w:t>ідділ</w:t>
            </w:r>
            <w:proofErr w:type="spellEnd"/>
          </w:p>
          <w:p w:rsidR="00804497" w:rsidRDefault="000665B3" w:rsidP="000665B3">
            <w:pPr>
              <w:pStyle w:val="a8"/>
              <w:widowControl w:val="0"/>
              <w:shd w:val="clear" w:color="auto" w:fill="FFFFFF"/>
              <w:spacing w:after="0" w:line="240" w:lineRule="auto"/>
              <w:ind w:right="-142"/>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rPr>
                <w:lang w:val="uk-UA"/>
              </w:rPr>
            </w:pPr>
            <w:r>
              <w:rPr>
                <w:lang w:val="uk-UA" w:eastAsia="ru-RU"/>
              </w:rPr>
              <w:t>Посилення механізму взаємодії у сфері підтримки сім’ї</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jc w:val="both"/>
              <w:rPr>
                <w:b/>
                <w:sz w:val="24"/>
                <w:lang w:eastAsia="ru-RU"/>
              </w:rPr>
            </w:pPr>
            <w:r>
              <w:rPr>
                <w:bCs w:val="0"/>
                <w:lang w:eastAsia="ru-RU"/>
              </w:rPr>
              <w:t xml:space="preserve">11.3. </w:t>
            </w:r>
            <w:r>
              <w:rPr>
                <w:sz w:val="24"/>
                <w:lang w:eastAsia="ru-RU"/>
              </w:rPr>
              <w:t>Виготовлення та розповсюдження соціальної реклами, спрямованої на формування відповідального батьківства,  попередження раннього соціального сирітства</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175DFB" w:rsidRDefault="00175DFB" w:rsidP="00175DFB">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175DFB" w:rsidP="00175DFB">
            <w:pPr>
              <w:pStyle w:val="a8"/>
              <w:widowControl w:val="0"/>
              <w:shd w:val="clear" w:color="auto" w:fill="FFFFFF"/>
              <w:spacing w:after="0" w:line="240" w:lineRule="auto"/>
              <w:ind w:right="50"/>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86"/>
              <w:rPr>
                <w:lang w:val="uk-UA"/>
              </w:rPr>
            </w:pPr>
            <w:r>
              <w:rPr>
                <w:sz w:val="24"/>
                <w:lang w:val="uk-UA" w:eastAsia="ru-RU"/>
              </w:rPr>
              <w:t xml:space="preserve"> </w:t>
            </w:r>
            <w:r>
              <w:rPr>
                <w:lang w:val="uk-UA" w:eastAsia="ru-RU"/>
              </w:rPr>
              <w:t>Формування культури  сім’ї, сімейних цінностей, позитивного відношення до інституту сім’ї</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jc w:val="both"/>
              <w:rPr>
                <w:b/>
                <w:sz w:val="24"/>
                <w:lang w:eastAsia="ru-RU"/>
              </w:rPr>
            </w:pPr>
            <w:r>
              <w:rPr>
                <w:b/>
                <w:sz w:val="24"/>
                <w:lang w:eastAsia="ru-RU"/>
              </w:rPr>
              <w:t xml:space="preserve">11.4. </w:t>
            </w:r>
            <w:r>
              <w:rPr>
                <w:sz w:val="24"/>
                <w:lang w:eastAsia="ru-RU"/>
              </w:rPr>
              <w:t>Проведення заходів до Міжнародного дня сім’ї, Дня матері.</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175DFB" w:rsidRDefault="00175DFB" w:rsidP="00175DFB">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175DFB" w:rsidP="00175DFB">
            <w:pPr>
              <w:pStyle w:val="a8"/>
              <w:widowControl w:val="0"/>
              <w:shd w:val="clear" w:color="auto" w:fill="FFFFFF"/>
              <w:spacing w:after="0" w:line="240" w:lineRule="auto"/>
              <w:ind w:right="50"/>
              <w:jc w:val="center"/>
              <w:rPr>
                <w:sz w:val="20"/>
                <w:szCs w:val="20"/>
              </w:rPr>
            </w:pPr>
            <w:proofErr w:type="spellStart"/>
            <w:r>
              <w:rPr>
                <w:sz w:val="20"/>
                <w:szCs w:val="20"/>
              </w:rPr>
              <w:t>соціального</w:t>
            </w:r>
            <w:proofErr w:type="spellEnd"/>
            <w:r>
              <w:rPr>
                <w:sz w:val="20"/>
                <w:szCs w:val="20"/>
              </w:rPr>
              <w:t xml:space="preserve"> </w:t>
            </w:r>
            <w:proofErr w:type="spellStart"/>
            <w:r>
              <w:rPr>
                <w:sz w:val="20"/>
                <w:szCs w:val="20"/>
              </w:rPr>
              <w:t>захисту</w:t>
            </w:r>
            <w:proofErr w:type="spellEnd"/>
            <w:r>
              <w:rPr>
                <w:sz w:val="20"/>
                <w:szCs w:val="20"/>
              </w:rPr>
              <w:t xml:space="preserve"> </w:t>
            </w:r>
            <w:r>
              <w:rPr>
                <w:sz w:val="20"/>
                <w:szCs w:val="20"/>
                <w:lang w:val="uk-UA"/>
              </w:rPr>
              <w:t>населення,</w:t>
            </w:r>
            <w:r>
              <w:rPr>
                <w:sz w:val="24"/>
                <w:lang w:val="uk-UA"/>
              </w:rPr>
              <w:t xml:space="preserve"> </w:t>
            </w:r>
            <w:r>
              <w:rPr>
                <w:sz w:val="24"/>
                <w:lang w:val="uk-UA"/>
              </w:rPr>
              <w:lastRenderedPageBreak/>
              <w:t xml:space="preserve">комунальний заклад «Центр надання </w:t>
            </w:r>
            <w:r>
              <w:rPr>
                <w:sz w:val="24"/>
              </w:rPr>
              <w:t xml:space="preserve"> </w:t>
            </w:r>
            <w:proofErr w:type="spellStart"/>
            <w:r>
              <w:rPr>
                <w:sz w:val="24"/>
              </w:rPr>
              <w:t>соціальних</w:t>
            </w:r>
            <w:proofErr w:type="spellEnd"/>
            <w:r>
              <w:rPr>
                <w:sz w:val="24"/>
              </w:rPr>
              <w:t xml:space="preserve"> </w:t>
            </w:r>
            <w:proofErr w:type="spellStart"/>
            <w:r>
              <w:rPr>
                <w:sz w:val="24"/>
              </w:rPr>
              <w:t>послуг</w:t>
            </w:r>
            <w:proofErr w:type="spellEnd"/>
            <w:r>
              <w:rPr>
                <w:sz w:val="24"/>
                <w:lang w:val="uk-UA"/>
              </w:rPr>
              <w:t>»</w:t>
            </w:r>
            <w:proofErr w:type="spellStart"/>
            <w:r w:rsidR="00804497">
              <w:rPr>
                <w:sz w:val="20"/>
                <w:szCs w:val="20"/>
              </w:rPr>
              <w:t>ужб</w:t>
            </w:r>
            <w:proofErr w:type="spellEnd"/>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lastRenderedPageBreak/>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86"/>
              <w:rPr>
                <w:lang w:val="uk-UA"/>
              </w:rPr>
            </w:pPr>
            <w:r>
              <w:rPr>
                <w:lang w:val="uk-UA" w:eastAsia="ru-RU"/>
              </w:rPr>
              <w:t xml:space="preserve">Формування культури  сім’ї, сімейних </w:t>
            </w:r>
            <w:r>
              <w:rPr>
                <w:lang w:val="uk-UA" w:eastAsia="ru-RU"/>
              </w:rPr>
              <w:lastRenderedPageBreak/>
              <w:t>цінностей, позитивного відношення до інституту сім’ї</w:t>
            </w:r>
          </w:p>
        </w:tc>
      </w:tr>
      <w:tr w:rsidR="00804497" w:rsidTr="000665B3">
        <w:trPr>
          <w:trHeight w:val="988"/>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jc w:val="both"/>
              <w:rPr>
                <w:b/>
                <w:sz w:val="24"/>
                <w:lang w:eastAsia="ru-RU"/>
              </w:rPr>
            </w:pPr>
            <w:r>
              <w:rPr>
                <w:b/>
                <w:sz w:val="24"/>
                <w:lang w:eastAsia="ru-RU"/>
              </w:rPr>
              <w:t xml:space="preserve">11.5. </w:t>
            </w:r>
            <w:r>
              <w:rPr>
                <w:sz w:val="24"/>
                <w:lang w:eastAsia="ru-RU"/>
              </w:rPr>
              <w:t>Проведення заходів до Міжнародного дня батька</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804497">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right="50"/>
              <w:jc w:val="center"/>
              <w:rPr>
                <w:sz w:val="20"/>
                <w:szCs w:val="20"/>
              </w:rPr>
            </w:pPr>
            <w:r>
              <w:rPr>
                <w:sz w:val="20"/>
                <w:szCs w:val="20"/>
              </w:rPr>
              <w:t>Селищна рада, відділ</w:t>
            </w:r>
          </w:p>
          <w:p w:rsidR="00804497" w:rsidRDefault="00804497" w:rsidP="00804497">
            <w:pPr>
              <w:pStyle w:val="a8"/>
              <w:widowControl w:val="0"/>
              <w:shd w:val="clear" w:color="auto" w:fill="FFFFFF"/>
              <w:spacing w:after="0" w:line="240" w:lineRule="auto"/>
              <w:ind w:right="50"/>
              <w:jc w:val="center"/>
              <w:rPr>
                <w:sz w:val="20"/>
                <w:szCs w:val="20"/>
              </w:rPr>
            </w:pPr>
            <w:proofErr w:type="spellStart"/>
            <w:r>
              <w:rPr>
                <w:sz w:val="20"/>
                <w:szCs w:val="20"/>
              </w:rPr>
              <w:t>соціального</w:t>
            </w:r>
            <w:proofErr w:type="spellEnd"/>
            <w:r>
              <w:rPr>
                <w:sz w:val="20"/>
                <w:szCs w:val="20"/>
              </w:rPr>
              <w:t xml:space="preserve"> </w:t>
            </w:r>
            <w:proofErr w:type="spellStart"/>
            <w:r>
              <w:rPr>
                <w:sz w:val="20"/>
                <w:szCs w:val="20"/>
              </w:rPr>
              <w:t>захисту</w:t>
            </w:r>
            <w:proofErr w:type="spellEnd"/>
            <w:r>
              <w:rPr>
                <w:sz w:val="20"/>
                <w:szCs w:val="20"/>
              </w:rPr>
              <w:t xml:space="preserve"> та </w:t>
            </w:r>
            <w:proofErr w:type="spellStart"/>
            <w:r>
              <w:rPr>
                <w:sz w:val="20"/>
                <w:szCs w:val="20"/>
              </w:rPr>
              <w:t>соціального</w:t>
            </w:r>
            <w:proofErr w:type="spellEnd"/>
            <w:r>
              <w:rPr>
                <w:sz w:val="20"/>
                <w:szCs w:val="20"/>
              </w:rPr>
              <w:t xml:space="preserve"> </w:t>
            </w:r>
            <w:proofErr w:type="spellStart"/>
            <w:r>
              <w:rPr>
                <w:sz w:val="20"/>
                <w:szCs w:val="20"/>
              </w:rPr>
              <w:t>забезпечення</w:t>
            </w:r>
            <w:proofErr w:type="spellEnd"/>
            <w:r>
              <w:rPr>
                <w:sz w:val="20"/>
                <w:szCs w:val="20"/>
              </w:rPr>
              <w:t xml:space="preserve"> </w:t>
            </w:r>
            <w:proofErr w:type="spellStart"/>
            <w:r>
              <w:rPr>
                <w:sz w:val="20"/>
                <w:szCs w:val="20"/>
              </w:rPr>
              <w:t>населення</w:t>
            </w:r>
            <w:proofErr w:type="spellEnd"/>
            <w:r>
              <w:rPr>
                <w:sz w:val="20"/>
                <w:szCs w:val="20"/>
              </w:rPr>
              <w:t xml:space="preserve">, </w:t>
            </w:r>
            <w:proofErr w:type="spellStart"/>
            <w:r>
              <w:rPr>
                <w:sz w:val="20"/>
                <w:szCs w:val="20"/>
              </w:rPr>
              <w:t>територіальний</w:t>
            </w:r>
            <w:proofErr w:type="spellEnd"/>
            <w:r>
              <w:rPr>
                <w:sz w:val="20"/>
                <w:szCs w:val="20"/>
              </w:rPr>
              <w:t xml:space="preserve"> центр </w:t>
            </w:r>
            <w:proofErr w:type="spellStart"/>
            <w:r>
              <w:rPr>
                <w:sz w:val="20"/>
                <w:szCs w:val="20"/>
              </w:rPr>
              <w:t>соціального</w:t>
            </w:r>
            <w:proofErr w:type="spellEnd"/>
            <w:r>
              <w:rPr>
                <w:sz w:val="20"/>
                <w:szCs w:val="20"/>
              </w:rPr>
              <w:t xml:space="preserve"> </w:t>
            </w:r>
            <w:proofErr w:type="spellStart"/>
            <w:r>
              <w:rPr>
                <w:sz w:val="20"/>
                <w:szCs w:val="20"/>
              </w:rPr>
              <w:t>обслуговування</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соціальних</w:t>
            </w:r>
            <w:proofErr w:type="spellEnd"/>
            <w:r>
              <w:rPr>
                <w:sz w:val="20"/>
                <w:szCs w:val="20"/>
              </w:rPr>
              <w:t xml:space="preserve"> </w:t>
            </w:r>
            <w:proofErr w:type="spellStart"/>
            <w:r>
              <w:rPr>
                <w:sz w:val="20"/>
                <w:szCs w:val="20"/>
              </w:rPr>
              <w:t>послуг</w:t>
            </w:r>
            <w:proofErr w:type="spellEnd"/>
            <w:r>
              <w:rPr>
                <w:sz w:val="20"/>
                <w:szCs w:val="20"/>
              </w:rPr>
              <w:t>), центр соц</w:t>
            </w:r>
            <w:r>
              <w:rPr>
                <w:sz w:val="20"/>
                <w:szCs w:val="20"/>
                <w:lang w:val="uk-UA"/>
              </w:rPr>
              <w:t>.</w:t>
            </w:r>
            <w:r>
              <w:rPr>
                <w:sz w:val="20"/>
                <w:szCs w:val="20"/>
              </w:rPr>
              <w:t xml:space="preserve"> служб</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rPr>
                <w:sz w:val="24"/>
                <w:lang w:eastAsia="ru-RU"/>
              </w:rPr>
            </w:pPr>
            <w:r>
              <w:rPr>
                <w:sz w:val="24"/>
                <w:lang w:eastAsia="ru-RU"/>
              </w:rPr>
              <w:t>Не потребує коштів</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widowControl w:val="0"/>
              <w:shd w:val="clear" w:color="auto" w:fill="FFFFFF"/>
              <w:jc w:val="center"/>
              <w:rPr>
                <w:sz w:val="24"/>
                <w:lang w:eastAsia="ru-RU"/>
              </w:rPr>
            </w:pPr>
            <w:r>
              <w:rPr>
                <w:sz w:val="24"/>
                <w:lang w:eastAsia="ru-RU"/>
              </w:rPr>
              <w:t>-</w:t>
            </w:r>
          </w:p>
        </w:tc>
        <w:tc>
          <w:tcPr>
            <w:tcW w:w="1066"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w:t>
            </w:r>
          </w:p>
        </w:tc>
        <w:tc>
          <w:tcPr>
            <w:tcW w:w="108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ind w:left="-107" w:right="-108"/>
              <w:jc w:val="center"/>
              <w:rPr>
                <w:sz w:val="24"/>
                <w:lang w:val="uk-UA"/>
              </w:rPr>
            </w:pPr>
            <w:r>
              <w:rPr>
                <w:sz w:val="24"/>
                <w:lang w:val="uk-UA"/>
              </w:rPr>
              <w:t>-</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86"/>
              <w:rPr>
                <w:lang w:val="uk-UA"/>
              </w:rPr>
            </w:pPr>
            <w:r>
              <w:rPr>
                <w:lang w:val="uk-UA" w:eastAsia="ru-RU"/>
              </w:rPr>
              <w:t>Формування культури  сім’ї, сімейних цінностей, позитивного відношення до інституту сім’ї</w:t>
            </w:r>
          </w:p>
        </w:tc>
      </w:tr>
      <w:tr w:rsidR="00804497" w:rsidTr="000665B3">
        <w:trPr>
          <w:trHeight w:val="227"/>
        </w:trPr>
        <w:tc>
          <w:tcPr>
            <w:tcW w:w="427"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tabs>
                <w:tab w:val="left" w:pos="360"/>
              </w:tabs>
              <w:snapToGrid w:val="0"/>
              <w:spacing w:after="0" w:line="240" w:lineRule="auto"/>
              <w:jc w:val="center"/>
              <w:rPr>
                <w:sz w:val="18"/>
                <w:szCs w:val="18"/>
                <w:lang w:val="uk-UA"/>
              </w:rPr>
            </w:pPr>
          </w:p>
        </w:tc>
        <w:tc>
          <w:tcPr>
            <w:tcW w:w="1560" w:type="dxa"/>
            <w:tcBorders>
              <w:top w:val="single" w:sz="4" w:space="0" w:color="000000"/>
              <w:left w:val="single" w:sz="4" w:space="0" w:color="000000"/>
              <w:bottom w:val="single" w:sz="4" w:space="0" w:color="000000"/>
              <w:right w:val="single" w:sz="4" w:space="0" w:color="000000"/>
            </w:tcBorders>
          </w:tcPr>
          <w:p w:rsidR="00804497" w:rsidRDefault="00804497" w:rsidP="00804497">
            <w:pPr>
              <w:pStyle w:val="a8"/>
              <w:widowControl w:val="0"/>
              <w:shd w:val="clear" w:color="auto" w:fill="FFFFFF"/>
              <w:spacing w:after="0" w:line="240" w:lineRule="auto"/>
              <w:rPr>
                <w:bCs w:val="0"/>
                <w:sz w:val="24"/>
                <w:lang w:val="uk-UA" w:eastAsia="ru-RU"/>
              </w:rPr>
            </w:pPr>
          </w:p>
        </w:tc>
        <w:tc>
          <w:tcPr>
            <w:tcW w:w="2977" w:type="dxa"/>
            <w:tcBorders>
              <w:top w:val="single" w:sz="4" w:space="0" w:color="000000"/>
              <w:left w:val="single" w:sz="4" w:space="0" w:color="000000"/>
              <w:bottom w:val="single" w:sz="4" w:space="0" w:color="000000"/>
              <w:right w:val="single" w:sz="4" w:space="0" w:color="000000"/>
            </w:tcBorders>
          </w:tcPr>
          <w:p w:rsidR="00804497" w:rsidRDefault="00804497" w:rsidP="00804497">
            <w:pPr>
              <w:widowControl w:val="0"/>
              <w:jc w:val="both"/>
              <w:rPr>
                <w:b/>
                <w:sz w:val="24"/>
                <w:lang w:eastAsia="ru-RU"/>
              </w:rPr>
            </w:pPr>
            <w:r>
              <w:rPr>
                <w:b/>
                <w:sz w:val="24"/>
                <w:lang w:eastAsia="ru-RU"/>
              </w:rPr>
              <w:t xml:space="preserve">11.6. </w:t>
            </w:r>
            <w:r>
              <w:t>Проведення заходів до новорічних та Різдвяних свят із врученням подарунків  дітям із багатодітних родин</w:t>
            </w:r>
            <w:r w:rsidR="007C6FB5">
              <w:t>, родин СЖО, прийомних сімей</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AF2F4D" w:rsidP="00AF2F4D">
            <w:pPr>
              <w:pStyle w:val="a8"/>
              <w:widowControl w:val="0"/>
              <w:shd w:val="clear" w:color="auto" w:fill="FFFFFF"/>
              <w:spacing w:after="0" w:line="240" w:lineRule="auto"/>
              <w:jc w:val="center"/>
              <w:rPr>
                <w:sz w:val="24"/>
                <w:lang w:val="uk-UA" w:eastAsia="ru-RU"/>
              </w:rPr>
            </w:pPr>
            <w:r>
              <w:rPr>
                <w:sz w:val="24"/>
              </w:rPr>
              <w:t>202</w:t>
            </w:r>
            <w:r>
              <w:rPr>
                <w:sz w:val="24"/>
                <w:lang w:val="uk-UA"/>
              </w:rPr>
              <w:t>5</w:t>
            </w:r>
            <w:r>
              <w:rPr>
                <w:sz w:val="24"/>
              </w:rPr>
              <w:t>-202</w:t>
            </w:r>
            <w:r>
              <w:rPr>
                <w:sz w:val="24"/>
                <w:lang w:val="uk-UA"/>
              </w:rPr>
              <w:t>7</w:t>
            </w:r>
            <w:r>
              <w:rPr>
                <w:sz w:val="24"/>
              </w:rPr>
              <w:t xml:space="preserve"> роки</w:t>
            </w:r>
            <w:r>
              <w:rPr>
                <w:sz w:val="24"/>
                <w:lang w:val="uk-UA" w:eastAsia="ru-RU"/>
              </w:rPr>
              <w:t xml:space="preserve"> </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175DFB" w:rsidRDefault="00175DFB" w:rsidP="00175DFB">
            <w:pPr>
              <w:pStyle w:val="a8"/>
              <w:widowControl w:val="0"/>
              <w:shd w:val="clear" w:color="auto" w:fill="FFFFFF"/>
              <w:spacing w:after="0" w:line="240" w:lineRule="auto"/>
              <w:ind w:left="78" w:right="-142"/>
              <w:jc w:val="center"/>
              <w:rPr>
                <w:sz w:val="20"/>
                <w:szCs w:val="20"/>
              </w:rPr>
            </w:pPr>
            <w:r>
              <w:rPr>
                <w:sz w:val="20"/>
                <w:szCs w:val="20"/>
              </w:rPr>
              <w:t>Селищна рада, відділ</w:t>
            </w:r>
          </w:p>
          <w:p w:rsidR="00804497" w:rsidRDefault="00175DFB" w:rsidP="00175DFB">
            <w:pPr>
              <w:pStyle w:val="a8"/>
              <w:widowControl w:val="0"/>
              <w:shd w:val="clear" w:color="auto" w:fill="FFFFFF"/>
              <w:spacing w:after="0" w:line="240" w:lineRule="auto"/>
              <w:ind w:right="50"/>
              <w:jc w:val="center"/>
              <w:rPr>
                <w:sz w:val="20"/>
                <w:szCs w:val="20"/>
              </w:rPr>
            </w:pPr>
            <w:r>
              <w:rPr>
                <w:sz w:val="20"/>
                <w:szCs w:val="20"/>
              </w:rPr>
              <w:t xml:space="preserve">соціального захисту </w:t>
            </w:r>
            <w:r>
              <w:rPr>
                <w:sz w:val="20"/>
                <w:szCs w:val="20"/>
                <w:lang w:val="uk-UA"/>
              </w:rPr>
              <w:t>населення,</w:t>
            </w:r>
            <w:r>
              <w:rPr>
                <w:sz w:val="24"/>
                <w:lang w:val="uk-UA"/>
              </w:rPr>
              <w:t xml:space="preserve"> комунальний заклад «Центр надання </w:t>
            </w:r>
            <w:r>
              <w:rPr>
                <w:sz w:val="24"/>
              </w:rPr>
              <w:t xml:space="preserve"> соціальних послуг</w:t>
            </w:r>
            <w:r>
              <w:rPr>
                <w:sz w:val="24"/>
                <w:lang w:val="uk-UA"/>
              </w:rPr>
              <w:t>»</w:t>
            </w:r>
          </w:p>
        </w:tc>
        <w:tc>
          <w:tcPr>
            <w:tcW w:w="1782"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7F4DA1" w:rsidP="00804497">
            <w:pPr>
              <w:widowControl w:val="0"/>
              <w:rPr>
                <w:sz w:val="24"/>
                <w:lang w:eastAsia="ru-RU"/>
              </w:rPr>
            </w:pPr>
            <w:r>
              <w:rPr>
                <w:sz w:val="24"/>
                <w:lang w:eastAsia="ru-RU"/>
              </w:rPr>
              <w:t>Благодійні кошти та кошти місцевого бюджету</w:t>
            </w:r>
          </w:p>
        </w:tc>
        <w:tc>
          <w:tcPr>
            <w:tcW w:w="1159" w:type="dxa"/>
            <w:tcBorders>
              <w:top w:val="single" w:sz="4" w:space="0" w:color="000000"/>
              <w:left w:val="single" w:sz="4" w:space="0" w:color="000000"/>
              <w:bottom w:val="single" w:sz="4" w:space="0" w:color="000000"/>
              <w:right w:val="single" w:sz="4" w:space="0" w:color="000000"/>
            </w:tcBorders>
            <w:tcMar>
              <w:left w:w="0" w:type="dxa"/>
              <w:right w:w="0" w:type="dxa"/>
            </w:tcMar>
          </w:tcPr>
          <w:p w:rsidR="007F4DA1" w:rsidRDefault="007F4DA1" w:rsidP="00804497">
            <w:pPr>
              <w:widowControl w:val="0"/>
              <w:shd w:val="clear" w:color="auto" w:fill="FFFFFF"/>
              <w:jc w:val="center"/>
              <w:rPr>
                <w:sz w:val="24"/>
                <w:lang w:eastAsia="ru-RU"/>
              </w:rPr>
            </w:pPr>
            <w:r>
              <w:rPr>
                <w:sz w:val="24"/>
                <w:lang w:eastAsia="ru-RU"/>
              </w:rPr>
              <w:t>50,00</w:t>
            </w:r>
          </w:p>
        </w:tc>
        <w:tc>
          <w:tcPr>
            <w:tcW w:w="1066" w:type="dxa"/>
            <w:tcBorders>
              <w:top w:val="single" w:sz="4" w:space="0" w:color="000000"/>
              <w:left w:val="single" w:sz="4" w:space="0" w:color="000000"/>
              <w:bottom w:val="single" w:sz="4" w:space="0" w:color="000000"/>
              <w:right w:val="single" w:sz="4" w:space="0" w:color="000000"/>
            </w:tcBorders>
          </w:tcPr>
          <w:p w:rsidR="00804497" w:rsidRDefault="007F4DA1" w:rsidP="00804497">
            <w:pPr>
              <w:pStyle w:val="a8"/>
              <w:widowControl w:val="0"/>
              <w:shd w:val="clear" w:color="auto" w:fill="FFFFFF"/>
              <w:spacing w:after="0" w:line="240" w:lineRule="auto"/>
              <w:ind w:left="-107" w:right="-81"/>
              <w:jc w:val="center"/>
              <w:rPr>
                <w:sz w:val="24"/>
                <w:lang w:val="uk-UA" w:eastAsia="ru-RU"/>
              </w:rPr>
            </w:pPr>
            <w:r>
              <w:rPr>
                <w:sz w:val="24"/>
                <w:lang w:val="uk-UA" w:eastAsia="ru-RU"/>
              </w:rPr>
              <w:t>70</w:t>
            </w:r>
            <w:r>
              <w:rPr>
                <w:sz w:val="24"/>
                <w:lang w:eastAsia="ru-RU"/>
              </w:rPr>
              <w:t>,00</w:t>
            </w:r>
          </w:p>
        </w:tc>
        <w:tc>
          <w:tcPr>
            <w:tcW w:w="1080" w:type="dxa"/>
            <w:tcBorders>
              <w:top w:val="single" w:sz="4" w:space="0" w:color="000000"/>
              <w:left w:val="single" w:sz="4" w:space="0" w:color="000000"/>
              <w:bottom w:val="single" w:sz="4" w:space="0" w:color="000000"/>
              <w:right w:val="single" w:sz="4" w:space="0" w:color="000000"/>
            </w:tcBorders>
          </w:tcPr>
          <w:p w:rsidR="00804497" w:rsidRDefault="007F4DA1" w:rsidP="00804497">
            <w:pPr>
              <w:pStyle w:val="a8"/>
              <w:widowControl w:val="0"/>
              <w:shd w:val="clear" w:color="auto" w:fill="FFFFFF"/>
              <w:spacing w:after="0" w:line="240" w:lineRule="auto"/>
              <w:ind w:left="-107" w:right="-108"/>
              <w:jc w:val="center"/>
              <w:rPr>
                <w:sz w:val="24"/>
                <w:lang w:val="uk-UA"/>
              </w:rPr>
            </w:pPr>
            <w:r>
              <w:rPr>
                <w:sz w:val="24"/>
                <w:lang w:val="uk-UA" w:eastAsia="ru-RU"/>
              </w:rPr>
              <w:t>90</w:t>
            </w:r>
            <w:r>
              <w:rPr>
                <w:sz w:val="24"/>
                <w:lang w:eastAsia="ru-RU"/>
              </w:rPr>
              <w:t>,00</w:t>
            </w:r>
          </w:p>
        </w:tc>
        <w:tc>
          <w:tcPr>
            <w:tcW w:w="2251" w:type="dxa"/>
            <w:tcBorders>
              <w:top w:val="single" w:sz="4" w:space="0" w:color="000000"/>
              <w:left w:val="single" w:sz="4" w:space="0" w:color="000000"/>
              <w:bottom w:val="single" w:sz="4" w:space="0" w:color="000000"/>
              <w:right w:val="single" w:sz="4" w:space="0" w:color="000000"/>
            </w:tcBorders>
            <w:tcMar>
              <w:left w:w="0" w:type="dxa"/>
              <w:right w:w="0" w:type="dxa"/>
            </w:tcMar>
          </w:tcPr>
          <w:p w:rsidR="00804497" w:rsidRDefault="00804497" w:rsidP="00804497">
            <w:pPr>
              <w:pStyle w:val="a8"/>
              <w:widowControl w:val="0"/>
              <w:shd w:val="clear" w:color="auto" w:fill="FFFFFF"/>
              <w:spacing w:after="0" w:line="240" w:lineRule="auto"/>
              <w:ind w:left="86"/>
              <w:rPr>
                <w:lang w:val="uk-UA"/>
              </w:rPr>
            </w:pPr>
            <w:r>
              <w:rPr>
                <w:lang w:val="uk-UA" w:eastAsia="ru-RU"/>
              </w:rPr>
              <w:t>Соціальна підтримка сімей</w:t>
            </w:r>
          </w:p>
        </w:tc>
      </w:tr>
    </w:tbl>
    <w:p w:rsidR="00DB6612" w:rsidRDefault="00DB6612">
      <w:pPr>
        <w:ind w:left="5670"/>
        <w:jc w:val="both"/>
        <w:rPr>
          <w:szCs w:val="28"/>
        </w:rPr>
      </w:pPr>
    </w:p>
    <w:p w:rsidR="00232BFA" w:rsidRPr="00232BFA" w:rsidRDefault="003F0663" w:rsidP="00232BFA">
      <w:pPr>
        <w:jc w:val="both"/>
        <w:rPr>
          <w:szCs w:val="28"/>
        </w:rPr>
      </w:pPr>
      <w:r>
        <w:rPr>
          <w:sz w:val="22"/>
          <w:szCs w:val="22"/>
        </w:rPr>
        <w:t xml:space="preserve">     </w:t>
      </w:r>
      <w:r w:rsidR="00232BFA">
        <w:rPr>
          <w:sz w:val="22"/>
          <w:szCs w:val="22"/>
        </w:rPr>
        <w:t xml:space="preserve">                                                           </w:t>
      </w:r>
      <w:r>
        <w:rPr>
          <w:sz w:val="22"/>
          <w:szCs w:val="22"/>
        </w:rPr>
        <w:t xml:space="preserve">  </w:t>
      </w:r>
      <w:r>
        <w:rPr>
          <w:b/>
          <w:szCs w:val="28"/>
        </w:rPr>
        <w:t xml:space="preserve"> </w:t>
      </w:r>
      <w:r w:rsidR="00232BFA" w:rsidRPr="00232BFA">
        <w:rPr>
          <w:szCs w:val="28"/>
        </w:rPr>
        <w:t xml:space="preserve">Секретар </w:t>
      </w:r>
      <w:r w:rsidR="00232BFA">
        <w:rPr>
          <w:szCs w:val="28"/>
        </w:rPr>
        <w:t xml:space="preserve"> ради</w:t>
      </w:r>
      <w:r w:rsidR="00232BFA" w:rsidRPr="00232BFA">
        <w:rPr>
          <w:szCs w:val="28"/>
        </w:rPr>
        <w:tab/>
      </w:r>
      <w:r w:rsidR="00232BFA" w:rsidRPr="00232BFA">
        <w:rPr>
          <w:szCs w:val="28"/>
        </w:rPr>
        <w:tab/>
      </w:r>
      <w:r w:rsidR="00232BFA" w:rsidRPr="00232BFA">
        <w:rPr>
          <w:szCs w:val="28"/>
        </w:rPr>
        <w:tab/>
      </w:r>
      <w:r w:rsidR="00232BFA" w:rsidRPr="00232BFA">
        <w:rPr>
          <w:szCs w:val="28"/>
        </w:rPr>
        <w:tab/>
      </w:r>
      <w:r w:rsidR="00232BFA" w:rsidRPr="00232BFA">
        <w:rPr>
          <w:szCs w:val="28"/>
        </w:rPr>
        <w:tab/>
      </w:r>
      <w:r w:rsidR="00232BFA" w:rsidRPr="00232BFA">
        <w:rPr>
          <w:szCs w:val="28"/>
        </w:rPr>
        <w:tab/>
        <w:t>Агаркова Т.О.</w:t>
      </w:r>
    </w:p>
    <w:p w:rsidR="00DB6612" w:rsidRDefault="00DB6612">
      <w:pPr>
        <w:jc w:val="both"/>
        <w:rPr>
          <w:b/>
          <w:szCs w:val="28"/>
        </w:rPr>
      </w:pPr>
    </w:p>
    <w:p w:rsidR="00DB6612" w:rsidRPr="00232BFA" w:rsidRDefault="00232BFA">
      <w:pPr>
        <w:jc w:val="both"/>
        <w:rPr>
          <w:szCs w:val="28"/>
        </w:rPr>
      </w:pPr>
      <w:r>
        <w:rPr>
          <w:b/>
          <w:szCs w:val="28"/>
        </w:rPr>
        <w:tab/>
      </w:r>
      <w:r>
        <w:rPr>
          <w:b/>
          <w:szCs w:val="28"/>
        </w:rPr>
        <w:tab/>
        <w:t xml:space="preserve">                        </w:t>
      </w:r>
    </w:p>
    <w:sectPr w:rsidR="00DB6612" w:rsidRPr="00232BFA" w:rsidSect="003F0663">
      <w:headerReference w:type="default" r:id="rId11"/>
      <w:headerReference w:type="first" r:id="rId12"/>
      <w:pgSz w:w="16838" w:h="11906" w:orient="landscape"/>
      <w:pgMar w:top="709" w:right="1134" w:bottom="709" w:left="1134" w:header="708"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4B6" w:rsidRDefault="00CF44B6">
      <w:r>
        <w:separator/>
      </w:r>
    </w:p>
  </w:endnote>
  <w:endnote w:type="continuationSeparator" w:id="0">
    <w:p w:rsidR="00CF44B6" w:rsidRDefault="00CF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Mangal">
    <w:panose1 w:val="00000400000000000000"/>
    <w:charset w:val="01"/>
    <w:family w:val="roman"/>
    <w:notTrueType/>
    <w:pitch w:val="variable"/>
    <w:sig w:usb0="00002000" w:usb1="00000000" w:usb2="00000000" w:usb3="00000000" w:csb0="00000000" w:csb1="00000000"/>
  </w:font>
  <w:font w:name="Liberation Mono;Courier New">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4B6" w:rsidRDefault="00CF44B6">
      <w:r>
        <w:separator/>
      </w:r>
    </w:p>
  </w:footnote>
  <w:footnote w:type="continuationSeparator" w:id="0">
    <w:p w:rsidR="00CF44B6" w:rsidRDefault="00CF4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13F" w:rsidRPr="003F0663" w:rsidRDefault="0048413F" w:rsidP="003F06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13F" w:rsidRPr="003F0663" w:rsidRDefault="0048413F" w:rsidP="003F066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13F" w:rsidRDefault="004841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1B33"/>
    <w:multiLevelType w:val="multilevel"/>
    <w:tmpl w:val="68AE6D06"/>
    <w:lvl w:ilvl="0">
      <w:start w:val="1"/>
      <w:numFmt w:val="bullet"/>
      <w:lvlText w:val="-"/>
      <w:lvlJc w:val="left"/>
      <w:pPr>
        <w:tabs>
          <w:tab w:val="num" w:pos="720"/>
        </w:tabs>
        <w:ind w:left="720" w:hanging="360"/>
      </w:pPr>
      <w:rPr>
        <w:rFonts w:ascii="Tahoma" w:hAnsi="Tahoma" w:cs="Tahoma" w:hint="default"/>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7282BDD"/>
    <w:multiLevelType w:val="multilevel"/>
    <w:tmpl w:val="D7205F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9F5792F"/>
    <w:multiLevelType w:val="multilevel"/>
    <w:tmpl w:val="C656562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476707B"/>
    <w:multiLevelType w:val="hybridMultilevel"/>
    <w:tmpl w:val="F1BC6DF6"/>
    <w:lvl w:ilvl="0" w:tplc="D4287D22">
      <w:start w:val="20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6C74084"/>
    <w:multiLevelType w:val="multilevel"/>
    <w:tmpl w:val="A552E1B0"/>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 w15:restartNumberingAfterBreak="0">
    <w:nsid w:val="6ED9523A"/>
    <w:multiLevelType w:val="multilevel"/>
    <w:tmpl w:val="A3CEAB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F0E4CD7"/>
    <w:multiLevelType w:val="hybridMultilevel"/>
    <w:tmpl w:val="E2149D0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2CC4123"/>
    <w:multiLevelType w:val="multilevel"/>
    <w:tmpl w:val="5A560E12"/>
    <w:lvl w:ilvl="0">
      <w:start w:val="3"/>
      <w:numFmt w:val="decimal"/>
      <w:lvlText w:val="%1."/>
      <w:lvlJc w:val="left"/>
      <w:pPr>
        <w:ind w:left="675" w:hanging="675"/>
      </w:pPr>
      <w:rPr>
        <w:rFonts w:hint="default"/>
      </w:rPr>
    </w:lvl>
    <w:lvl w:ilvl="1">
      <w:start w:val="2"/>
      <w:numFmt w:val="decimal"/>
      <w:lvlText w:val="%1.%2."/>
      <w:lvlJc w:val="left"/>
      <w:pPr>
        <w:ind w:left="832" w:hanging="72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416" w:hanging="108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472" w:hanging="1800"/>
      </w:pPr>
      <w:rPr>
        <w:rFonts w:hint="default"/>
      </w:rPr>
    </w:lvl>
    <w:lvl w:ilvl="7">
      <w:start w:val="1"/>
      <w:numFmt w:val="decimal"/>
      <w:lvlText w:val="%1.%2.%3.%4.%5.%6.%7.%8."/>
      <w:lvlJc w:val="left"/>
      <w:pPr>
        <w:ind w:left="2584" w:hanging="1800"/>
      </w:pPr>
      <w:rPr>
        <w:rFonts w:hint="default"/>
      </w:rPr>
    </w:lvl>
    <w:lvl w:ilvl="8">
      <w:start w:val="1"/>
      <w:numFmt w:val="decimal"/>
      <w:lvlText w:val="%1.%2.%3.%4.%5.%6.%7.%8.%9."/>
      <w:lvlJc w:val="left"/>
      <w:pPr>
        <w:ind w:left="3056" w:hanging="2160"/>
      </w:pPr>
      <w:rPr>
        <w:rFonts w:hint="default"/>
      </w:rPr>
    </w:lvl>
  </w:abstractNum>
  <w:abstractNum w:abstractNumId="8" w15:restartNumberingAfterBreak="0">
    <w:nsid w:val="769042F8"/>
    <w:multiLevelType w:val="multilevel"/>
    <w:tmpl w:val="C436F172"/>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0"/>
  </w:num>
  <w:num w:numId="2">
    <w:abstractNumId w:val="8"/>
  </w:num>
  <w:num w:numId="3">
    <w:abstractNumId w:val="2"/>
  </w:num>
  <w:num w:numId="4">
    <w:abstractNumId w:val="4"/>
  </w:num>
  <w:num w:numId="5">
    <w:abstractNumId w:val="5"/>
  </w:num>
  <w:num w:numId="6">
    <w:abstractNumId w:val="1"/>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612"/>
    <w:rsid w:val="000662D1"/>
    <w:rsid w:val="000665B3"/>
    <w:rsid w:val="000A730B"/>
    <w:rsid w:val="000E51FF"/>
    <w:rsid w:val="00161759"/>
    <w:rsid w:val="00175DFB"/>
    <w:rsid w:val="00180A0C"/>
    <w:rsid w:val="001B1DCA"/>
    <w:rsid w:val="001F431F"/>
    <w:rsid w:val="002140DC"/>
    <w:rsid w:val="00232BFA"/>
    <w:rsid w:val="00334071"/>
    <w:rsid w:val="0035361D"/>
    <w:rsid w:val="003F0663"/>
    <w:rsid w:val="00407FF1"/>
    <w:rsid w:val="004729FE"/>
    <w:rsid w:val="0048413F"/>
    <w:rsid w:val="0048780D"/>
    <w:rsid w:val="00535D5E"/>
    <w:rsid w:val="00560A99"/>
    <w:rsid w:val="00587EE7"/>
    <w:rsid w:val="005A5027"/>
    <w:rsid w:val="006208BD"/>
    <w:rsid w:val="00674638"/>
    <w:rsid w:val="006E1FB9"/>
    <w:rsid w:val="00726C0F"/>
    <w:rsid w:val="007C6FB5"/>
    <w:rsid w:val="007D4CB9"/>
    <w:rsid w:val="007F4DA1"/>
    <w:rsid w:val="00804497"/>
    <w:rsid w:val="0081304D"/>
    <w:rsid w:val="00814CCF"/>
    <w:rsid w:val="009418F5"/>
    <w:rsid w:val="00943FB5"/>
    <w:rsid w:val="00977F10"/>
    <w:rsid w:val="009D204C"/>
    <w:rsid w:val="009E16C4"/>
    <w:rsid w:val="00A031E2"/>
    <w:rsid w:val="00AF2F4D"/>
    <w:rsid w:val="00AF6AEE"/>
    <w:rsid w:val="00B47C99"/>
    <w:rsid w:val="00BB7D58"/>
    <w:rsid w:val="00BC7861"/>
    <w:rsid w:val="00BE12F2"/>
    <w:rsid w:val="00C079A5"/>
    <w:rsid w:val="00C21087"/>
    <w:rsid w:val="00CF44B6"/>
    <w:rsid w:val="00D91CF4"/>
    <w:rsid w:val="00DA34C2"/>
    <w:rsid w:val="00DB6612"/>
    <w:rsid w:val="00DC477B"/>
    <w:rsid w:val="00DC51DA"/>
    <w:rsid w:val="00DD3E8C"/>
    <w:rsid w:val="00E87341"/>
    <w:rsid w:val="00EA06FC"/>
    <w:rsid w:val="00F3294C"/>
    <w:rsid w:val="00F37ED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0813"/>
  <w15:docId w15:val="{2A8939DD-9802-477F-9B3F-DC9956FC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78ED"/>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Autospacing="1" w:afterAutospacing="1"/>
      <w:outlineLvl w:val="0"/>
    </w:pPr>
    <w:rPr>
      <w:b/>
      <w:kern w:val="2"/>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CD78ED"/>
    <w:rPr>
      <w:rFonts w:ascii="Times New Roman" w:eastAsia="Times New Roman" w:hAnsi="Times New Roman" w:cs="Times New Roman"/>
      <w:sz w:val="28"/>
      <w:szCs w:val="24"/>
      <w:lang w:val="ru-RU" w:eastAsia="zh-CN"/>
    </w:rPr>
  </w:style>
  <w:style w:type="character" w:customStyle="1" w:styleId="a5">
    <w:name w:val="Нижний колонтитул Знак"/>
    <w:link w:val="a6"/>
    <w:qFormat/>
    <w:rsid w:val="00CD78ED"/>
    <w:rPr>
      <w:rFonts w:ascii="Times New Roman" w:eastAsia="Times New Roman" w:hAnsi="Times New Roman" w:cs="Times New Roman"/>
      <w:sz w:val="28"/>
      <w:szCs w:val="24"/>
      <w:lang w:val="ru-RU" w:eastAsia="zh-CN"/>
    </w:rPr>
  </w:style>
  <w:style w:type="character" w:customStyle="1" w:styleId="a7">
    <w:name w:val="Основной текст Знак"/>
    <w:link w:val="a8"/>
    <w:qFormat/>
    <w:rsid w:val="00CD78ED"/>
    <w:rPr>
      <w:rFonts w:ascii="Times New Roman" w:eastAsia="Times New Roman" w:hAnsi="Times New Roman" w:cs="Times New Roman"/>
      <w:bCs/>
      <w:sz w:val="28"/>
      <w:szCs w:val="24"/>
      <w:lang w:eastAsia="zh-CN"/>
    </w:rPr>
  </w:style>
  <w:style w:type="character" w:customStyle="1" w:styleId="rvts0">
    <w:name w:val="rvts0"/>
    <w:qFormat/>
    <w:rsid w:val="00CD78ED"/>
    <w:rPr>
      <w:rFonts w:ascii="Times New Roman" w:hAnsi="Times New Roman" w:cs="Times New Roman"/>
    </w:rPr>
  </w:style>
  <w:style w:type="character" w:customStyle="1" w:styleId="FontStyle22">
    <w:name w:val="Font Style22"/>
    <w:qFormat/>
    <w:rsid w:val="00CD78ED"/>
    <w:rPr>
      <w:rFonts w:ascii="Times New Roman" w:hAnsi="Times New Roman" w:cs="Times New Roman"/>
      <w:sz w:val="26"/>
      <w:szCs w:val="26"/>
    </w:rPr>
  </w:style>
  <w:style w:type="character" w:customStyle="1" w:styleId="FontStyle11">
    <w:name w:val="Font Style11"/>
    <w:qFormat/>
    <w:rsid w:val="008664B9"/>
    <w:rPr>
      <w:rFonts w:ascii="Times New Roman" w:hAnsi="Times New Roman" w:cs="Times New Roman"/>
      <w:sz w:val="24"/>
      <w:szCs w:val="24"/>
    </w:rPr>
  </w:style>
  <w:style w:type="character" w:customStyle="1" w:styleId="10">
    <w:name w:val="Заголовок 1 Знак"/>
    <w:link w:val="1"/>
    <w:uiPriority w:val="9"/>
    <w:qFormat/>
    <w:rsid w:val="00317A61"/>
    <w:rPr>
      <w:rFonts w:ascii="Times New Roman" w:eastAsia="Times New Roman" w:hAnsi="Times New Roman"/>
      <w:b/>
      <w:bCs/>
      <w:kern w:val="2"/>
      <w:sz w:val="48"/>
      <w:szCs w:val="48"/>
    </w:rPr>
  </w:style>
  <w:style w:type="character" w:customStyle="1" w:styleId="rvts15">
    <w:name w:val="rvts15"/>
    <w:qFormat/>
    <w:rsid w:val="00317A61"/>
  </w:style>
  <w:style w:type="character" w:customStyle="1" w:styleId="rvts23">
    <w:name w:val="rvts23"/>
    <w:qFormat/>
    <w:rsid w:val="00317A61"/>
  </w:style>
  <w:style w:type="character" w:customStyle="1" w:styleId="a9">
    <w:name w:val="Текст выноски Знак"/>
    <w:link w:val="aa"/>
    <w:uiPriority w:val="99"/>
    <w:semiHidden/>
    <w:qFormat/>
    <w:rsid w:val="001E0435"/>
    <w:rPr>
      <w:rFonts w:ascii="Tahoma" w:eastAsia="Times New Roman" w:hAnsi="Tahoma" w:cs="Tahoma"/>
      <w:bCs/>
      <w:sz w:val="16"/>
      <w:szCs w:val="16"/>
      <w:lang w:eastAsia="zh-CN"/>
    </w:rPr>
  </w:style>
  <w:style w:type="character" w:customStyle="1" w:styleId="2">
    <w:name w:val="Основной текст (2)_"/>
    <w:basedOn w:val="a0"/>
    <w:link w:val="20"/>
    <w:qFormat/>
    <w:rsid w:val="009E41F0"/>
    <w:rPr>
      <w:rFonts w:ascii="Times New Roman" w:eastAsia="Times New Roman" w:hAnsi="Times New Roman"/>
      <w:b/>
      <w:bCs/>
      <w:shd w:val="clear" w:color="auto" w:fill="FFFFFF"/>
    </w:rPr>
  </w:style>
  <w:style w:type="paragraph" w:customStyle="1" w:styleId="11">
    <w:name w:val="Заголовок1"/>
    <w:basedOn w:val="a"/>
    <w:next w:val="a8"/>
    <w:qFormat/>
    <w:pPr>
      <w:keepNext/>
      <w:spacing w:before="240" w:after="120"/>
    </w:pPr>
    <w:rPr>
      <w:rFonts w:ascii="Liberation Sans" w:eastAsia="Microsoft YaHei" w:hAnsi="Liberation Sans" w:cs="Arial"/>
      <w:szCs w:val="28"/>
    </w:rPr>
  </w:style>
  <w:style w:type="paragraph" w:styleId="a8">
    <w:name w:val="Body Text"/>
    <w:basedOn w:val="a"/>
    <w:link w:val="a7"/>
    <w:unhideWhenUsed/>
    <w:rsid w:val="00CD78ED"/>
    <w:pPr>
      <w:spacing w:after="140" w:line="288" w:lineRule="auto"/>
    </w:pPr>
    <w:rPr>
      <w:lang w:val="x-none"/>
    </w:rPr>
  </w:style>
  <w:style w:type="paragraph" w:styleId="ab">
    <w:name w:val="List"/>
    <w:basedOn w:val="a8"/>
    <w:rPr>
      <w:rFonts w:cs="Arial"/>
    </w:rPr>
  </w:style>
  <w:style w:type="paragraph" w:styleId="ac">
    <w:name w:val="caption"/>
    <w:basedOn w:val="a"/>
    <w:qFormat/>
    <w:pPr>
      <w:suppressLineNumbers/>
      <w:spacing w:before="120" w:after="120"/>
    </w:pPr>
    <w:rPr>
      <w:rFonts w:cs="Arial"/>
      <w:i/>
      <w:iCs/>
      <w:sz w:val="24"/>
    </w:rPr>
  </w:style>
  <w:style w:type="paragraph" w:customStyle="1" w:styleId="ad">
    <w:name w:val="Покажчик"/>
    <w:basedOn w:val="a"/>
    <w:qFormat/>
    <w:pPr>
      <w:suppressLineNumbers/>
    </w:pPr>
    <w:rPr>
      <w:rFonts w:cs="Arial"/>
    </w:rPr>
  </w:style>
  <w:style w:type="paragraph" w:styleId="ae">
    <w:name w:val="Normal (Web)"/>
    <w:basedOn w:val="a"/>
    <w:unhideWhenUsed/>
    <w:qFormat/>
    <w:rsid w:val="00CD78ED"/>
    <w:pPr>
      <w:spacing w:before="280" w:after="280"/>
    </w:pPr>
    <w:rPr>
      <w:bCs w:val="0"/>
      <w:sz w:val="24"/>
    </w:rPr>
  </w:style>
  <w:style w:type="paragraph" w:customStyle="1" w:styleId="af">
    <w:name w:val="Верхній і нижній колонтитули"/>
    <w:basedOn w:val="a"/>
    <w:qFormat/>
  </w:style>
  <w:style w:type="paragraph" w:styleId="a4">
    <w:name w:val="header"/>
    <w:basedOn w:val="a"/>
    <w:link w:val="a3"/>
    <w:uiPriority w:val="99"/>
    <w:unhideWhenUsed/>
    <w:rsid w:val="00CD78ED"/>
    <w:pPr>
      <w:tabs>
        <w:tab w:val="center" w:pos="4819"/>
        <w:tab w:val="right" w:pos="9639"/>
      </w:tabs>
    </w:pPr>
    <w:rPr>
      <w:bCs w:val="0"/>
      <w:lang w:val="ru-RU"/>
    </w:rPr>
  </w:style>
  <w:style w:type="paragraph" w:styleId="a6">
    <w:name w:val="footer"/>
    <w:basedOn w:val="a"/>
    <w:link w:val="a5"/>
    <w:unhideWhenUsed/>
    <w:rsid w:val="00CD78ED"/>
    <w:pPr>
      <w:tabs>
        <w:tab w:val="center" w:pos="4819"/>
        <w:tab w:val="right" w:pos="9639"/>
      </w:tabs>
    </w:pPr>
    <w:rPr>
      <w:bCs w:val="0"/>
      <w:lang w:val="ru-RU"/>
    </w:rPr>
  </w:style>
  <w:style w:type="paragraph" w:customStyle="1" w:styleId="31">
    <w:name w:val="Основной текст с отступом 31"/>
    <w:qFormat/>
    <w:rsid w:val="00CD78ED"/>
    <w:pPr>
      <w:spacing w:after="120"/>
      <w:ind w:left="283"/>
    </w:pPr>
    <w:rPr>
      <w:rFonts w:ascii="Liberation Serif" w:eastAsia="Arial" w:hAnsi="Liberation Serif" w:cs="Mangal"/>
      <w:kern w:val="2"/>
      <w:sz w:val="16"/>
      <w:szCs w:val="24"/>
      <w:lang w:val="ru-RU" w:eastAsia="zh-CN" w:bidi="hi-IN"/>
    </w:rPr>
  </w:style>
  <w:style w:type="paragraph" w:styleId="af0">
    <w:name w:val="List Paragraph"/>
    <w:basedOn w:val="a"/>
    <w:qFormat/>
    <w:rsid w:val="00FF03CF"/>
    <w:pPr>
      <w:ind w:left="720"/>
      <w:contextualSpacing/>
    </w:pPr>
  </w:style>
  <w:style w:type="paragraph" w:customStyle="1" w:styleId="rvps1">
    <w:name w:val="rvps1"/>
    <w:basedOn w:val="a"/>
    <w:qFormat/>
    <w:rsid w:val="00317A61"/>
    <w:pPr>
      <w:suppressAutoHyphens w:val="0"/>
      <w:spacing w:beforeAutospacing="1" w:afterAutospacing="1"/>
    </w:pPr>
    <w:rPr>
      <w:bCs w:val="0"/>
      <w:sz w:val="24"/>
      <w:lang w:eastAsia="uk-UA"/>
    </w:rPr>
  </w:style>
  <w:style w:type="paragraph" w:customStyle="1" w:styleId="rvps4">
    <w:name w:val="rvps4"/>
    <w:basedOn w:val="a"/>
    <w:qFormat/>
    <w:rsid w:val="00317A61"/>
    <w:pPr>
      <w:suppressAutoHyphens w:val="0"/>
      <w:spacing w:beforeAutospacing="1" w:afterAutospacing="1"/>
    </w:pPr>
    <w:rPr>
      <w:bCs w:val="0"/>
      <w:sz w:val="24"/>
      <w:lang w:eastAsia="uk-UA"/>
    </w:rPr>
  </w:style>
  <w:style w:type="paragraph" w:customStyle="1" w:styleId="rvps2">
    <w:name w:val="rvps2"/>
    <w:basedOn w:val="a"/>
    <w:qFormat/>
    <w:rsid w:val="002E203A"/>
    <w:pPr>
      <w:suppressAutoHyphens w:val="0"/>
      <w:spacing w:beforeAutospacing="1" w:afterAutospacing="1"/>
    </w:pPr>
    <w:rPr>
      <w:bCs w:val="0"/>
      <w:sz w:val="24"/>
      <w:lang w:eastAsia="uk-UA"/>
    </w:rPr>
  </w:style>
  <w:style w:type="paragraph" w:styleId="af1">
    <w:name w:val="No Spacing"/>
    <w:uiPriority w:val="99"/>
    <w:qFormat/>
    <w:rsid w:val="004A7096"/>
    <w:rPr>
      <w:rFonts w:ascii="Times New Roman" w:eastAsia="Times New Roman" w:hAnsi="Times New Roman"/>
      <w:sz w:val="28"/>
      <w:szCs w:val="28"/>
      <w:lang w:eastAsia="zh-CN"/>
    </w:rPr>
  </w:style>
  <w:style w:type="paragraph" w:styleId="aa">
    <w:name w:val="Balloon Text"/>
    <w:basedOn w:val="a"/>
    <w:link w:val="a9"/>
    <w:uiPriority w:val="99"/>
    <w:semiHidden/>
    <w:unhideWhenUsed/>
    <w:qFormat/>
    <w:rsid w:val="001E0435"/>
    <w:rPr>
      <w:rFonts w:ascii="Tahoma" w:hAnsi="Tahoma"/>
      <w:sz w:val="16"/>
      <w:szCs w:val="16"/>
      <w:lang w:val="x-none"/>
    </w:rPr>
  </w:style>
  <w:style w:type="paragraph" w:customStyle="1" w:styleId="20">
    <w:name w:val="Основной текст (2)"/>
    <w:basedOn w:val="a"/>
    <w:link w:val="2"/>
    <w:qFormat/>
    <w:rsid w:val="009E41F0"/>
    <w:pPr>
      <w:widowControl w:val="0"/>
      <w:shd w:val="clear" w:color="auto" w:fill="FFFFFF"/>
      <w:suppressAutoHyphens w:val="0"/>
      <w:spacing w:after="300" w:line="252" w:lineRule="auto"/>
      <w:jc w:val="center"/>
    </w:pPr>
    <w:rPr>
      <w:b/>
      <w:sz w:val="20"/>
      <w:szCs w:val="20"/>
      <w:lang w:eastAsia="uk-UA"/>
    </w:rPr>
  </w:style>
  <w:style w:type="paragraph" w:customStyle="1" w:styleId="af2">
    <w:name w:val="Текст в заданном формате"/>
    <w:basedOn w:val="a"/>
    <w:qFormat/>
    <w:rPr>
      <w:rFonts w:ascii="Liberation Mono;Courier New" w:eastAsia="NSimSun" w:hAnsi="Liberation Mono;Courier New" w:cs="Liberation Mono;Courier New"/>
      <w:kern w:val="2"/>
      <w:sz w:val="20"/>
      <w:szCs w:val="20"/>
      <w:lang w:bidi="hi-IN"/>
    </w:rPr>
  </w:style>
  <w:style w:type="paragraph" w:customStyle="1" w:styleId="af3">
    <w:name w:val="Вміст таблиці"/>
    <w:basedOn w:val="a"/>
    <w:qFormat/>
    <w:pPr>
      <w:widowControl w:val="0"/>
      <w:suppressLineNumbers/>
    </w:pPr>
  </w:style>
  <w:style w:type="paragraph" w:customStyle="1" w:styleId="af4">
    <w:name w:val="Заголовок таблиці"/>
    <w:basedOn w:val="af3"/>
    <w:qFormat/>
    <w:pPr>
      <w:jc w:val="center"/>
    </w:pPr>
    <w:rPr>
      <w:b/>
    </w:rPr>
  </w:style>
  <w:style w:type="table" w:styleId="af5">
    <w:name w:val="Table Grid"/>
    <w:basedOn w:val="a1"/>
    <w:uiPriority w:val="59"/>
    <w:rsid w:val="00161759"/>
    <w:pPr>
      <w:suppressAutoHyphens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113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BF115-7E23-4736-B261-8AD6D177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Pages>
  <Words>5031</Words>
  <Characters>28681</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ДСП</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k2031</dc:creator>
  <dc:description/>
  <cp:lastModifiedBy>WorK</cp:lastModifiedBy>
  <cp:revision>31</cp:revision>
  <cp:lastPrinted>2024-12-03T14:19:00Z</cp:lastPrinted>
  <dcterms:created xsi:type="dcterms:W3CDTF">2024-01-30T16:42:00Z</dcterms:created>
  <dcterms:modified xsi:type="dcterms:W3CDTF">2026-01-29T11:31:00Z</dcterms:modified>
  <dc:language>uk-UA</dc:language>
</cp:coreProperties>
</file>