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01" w:rsidRDefault="000C5E01" w:rsidP="000C5E01">
      <w:pPr>
        <w:pStyle w:val="1d"/>
        <w:spacing w:line="240" w:lineRule="auto"/>
        <w:ind w:right="27"/>
        <w:rPr>
          <w:szCs w:val="28"/>
        </w:rPr>
      </w:pPr>
      <w:r>
        <w:rPr>
          <w:szCs w:val="28"/>
        </w:rPr>
        <w:object w:dxaOrig="72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2.5pt" o:ole="" fillcolor="window">
            <v:imagedata r:id="rId5" o:title=""/>
            <o:lock v:ext="edit" aspectratio="f"/>
          </v:shape>
          <o:OLEObject Type="Embed" ProgID="CorelDraw.Graphic.8" ShapeID="_x0000_i1025" DrawAspect="Content" ObjectID="_1792562991" r:id="rId6"/>
        </w:object>
      </w:r>
    </w:p>
    <w:p w:rsidR="000C5E01" w:rsidRDefault="000C5E01" w:rsidP="000C5E01">
      <w:pPr>
        <w:pStyle w:val="1d"/>
        <w:spacing w:line="240" w:lineRule="auto"/>
        <w:ind w:right="28"/>
        <w:rPr>
          <w:spacing w:val="20"/>
          <w:szCs w:val="28"/>
        </w:rPr>
      </w:pPr>
    </w:p>
    <w:p w:rsidR="000C5E01" w:rsidRDefault="000C5E01" w:rsidP="000C5E01">
      <w:pPr>
        <w:pStyle w:val="1d"/>
        <w:spacing w:line="240" w:lineRule="auto"/>
        <w:ind w:right="28"/>
        <w:rPr>
          <w:spacing w:val="20"/>
          <w:szCs w:val="28"/>
        </w:rPr>
      </w:pPr>
      <w:r>
        <w:rPr>
          <w:spacing w:val="20"/>
          <w:szCs w:val="28"/>
        </w:rPr>
        <w:t>МІСЦЕВЕ  САМОВРЯДУВАННЯ</w:t>
      </w:r>
    </w:p>
    <w:p w:rsidR="000C5E01" w:rsidRDefault="000C5E01" w:rsidP="000C5E01">
      <w:pPr>
        <w:pStyle w:val="1e"/>
        <w:ind w:right="28"/>
        <w:rPr>
          <w:b/>
          <w:spacing w:val="22"/>
          <w:sz w:val="28"/>
          <w:szCs w:val="28"/>
        </w:rPr>
      </w:pPr>
      <w:r>
        <w:rPr>
          <w:b/>
          <w:spacing w:val="22"/>
          <w:sz w:val="28"/>
          <w:szCs w:val="28"/>
        </w:rPr>
        <w:t>ВАСИЛЬКІВСЬКА СЕЛИЩНА РАДА</w:t>
      </w:r>
    </w:p>
    <w:p w:rsidR="000C5E01" w:rsidRDefault="000C5E01" w:rsidP="000C5E01">
      <w:pPr>
        <w:pStyle w:val="1e"/>
        <w:ind w:right="28"/>
        <w:rPr>
          <w:b/>
          <w:spacing w:val="22"/>
          <w:sz w:val="28"/>
          <w:szCs w:val="28"/>
        </w:rPr>
      </w:pPr>
      <w:r>
        <w:rPr>
          <w:b/>
          <w:spacing w:val="22"/>
          <w:sz w:val="28"/>
          <w:szCs w:val="28"/>
        </w:rPr>
        <w:t>ДНІПРОПЕТРОВСЬКА ОБЛАСТЬ</w:t>
      </w:r>
    </w:p>
    <w:p w:rsidR="000C5E01" w:rsidRDefault="000C5E01" w:rsidP="000C5E01">
      <w:pPr>
        <w:pStyle w:val="1e"/>
        <w:ind w:right="28"/>
        <w:rPr>
          <w:spacing w:val="22"/>
          <w:sz w:val="28"/>
          <w:szCs w:val="28"/>
        </w:rPr>
      </w:pPr>
      <w:r>
        <w:rPr>
          <w:spacing w:val="22"/>
          <w:sz w:val="28"/>
          <w:szCs w:val="28"/>
        </w:rPr>
        <w:t>ВОСЬМЕ СКЛИКАННЯ</w:t>
      </w:r>
    </w:p>
    <w:p w:rsidR="000C5E01" w:rsidRDefault="000C5E01" w:rsidP="000C5E01">
      <w:pPr>
        <w:pStyle w:val="1e"/>
        <w:ind w:right="28"/>
        <w:rPr>
          <w:spacing w:val="22"/>
          <w:sz w:val="28"/>
          <w:szCs w:val="28"/>
        </w:rPr>
      </w:pPr>
      <w:r>
        <w:rPr>
          <w:spacing w:val="22"/>
          <w:sz w:val="28"/>
          <w:szCs w:val="28"/>
        </w:rPr>
        <w:t xml:space="preserve">СОРОК </w:t>
      </w:r>
      <w:r w:rsidR="00A2108D">
        <w:rPr>
          <w:spacing w:val="22"/>
          <w:sz w:val="28"/>
          <w:szCs w:val="28"/>
        </w:rPr>
        <w:t>СЬОМА</w:t>
      </w:r>
      <w:r>
        <w:rPr>
          <w:spacing w:val="22"/>
          <w:sz w:val="28"/>
          <w:szCs w:val="28"/>
        </w:rPr>
        <w:t xml:space="preserve"> СЕСІЯ</w:t>
      </w:r>
    </w:p>
    <w:p w:rsidR="000C5E01" w:rsidRDefault="000C5E01" w:rsidP="000C5E01">
      <w:pPr>
        <w:pStyle w:val="1c"/>
        <w:rPr>
          <w:sz w:val="14"/>
          <w:szCs w:val="14"/>
        </w:rPr>
      </w:pPr>
    </w:p>
    <w:tbl>
      <w:tblPr>
        <w:tblW w:w="0" w:type="auto"/>
        <w:tblInd w:w="16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0C5E01" w:rsidRPr="00881240" w:rsidTr="0077535A">
        <w:trPr>
          <w:trHeight w:val="100"/>
        </w:trPr>
        <w:tc>
          <w:tcPr>
            <w:tcW w:w="930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5E01" w:rsidRDefault="000C5E01" w:rsidP="0077535A">
            <w:pPr>
              <w:pStyle w:val="1c"/>
              <w:spacing w:line="256" w:lineRule="auto"/>
              <w:rPr>
                <w:lang w:eastAsia="en-US"/>
              </w:rPr>
            </w:pPr>
          </w:p>
        </w:tc>
      </w:tr>
    </w:tbl>
    <w:p w:rsidR="000C5E01" w:rsidRDefault="000C5E01" w:rsidP="000C5E01"/>
    <w:p w:rsidR="000C5E01" w:rsidRDefault="000C5E01" w:rsidP="000C5E01">
      <w:pPr>
        <w:pStyle w:val="33"/>
        <w:tabs>
          <w:tab w:val="center" w:pos="4535"/>
          <w:tab w:val="center" w:pos="4677"/>
          <w:tab w:val="left" w:pos="7964"/>
          <w:tab w:val="left" w:pos="8001"/>
        </w:tabs>
        <w:ind w:firstLine="0"/>
        <w:jc w:val="left"/>
        <w:outlineLvl w:val="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Р І Ш Е Н Н Я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7395F" w:rsidRPr="0037395F" w:rsidRDefault="0037395F" w:rsidP="000C5E01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  <w:lang w:val="uk-UA" w:eastAsia="en-US"/>
        </w:rPr>
      </w:pPr>
      <w:r w:rsidRPr="0037395F">
        <w:rPr>
          <w:b/>
          <w:sz w:val="28"/>
          <w:szCs w:val="28"/>
          <w:lang w:val="uk-UA" w:eastAsia="en-US"/>
        </w:rPr>
        <w:t>Про встановлення ставок та пільг</w:t>
      </w:r>
      <w:r w:rsidR="000C5E01">
        <w:rPr>
          <w:b/>
          <w:sz w:val="28"/>
          <w:szCs w:val="28"/>
          <w:lang w:val="uk-UA" w:eastAsia="en-US"/>
        </w:rPr>
        <w:t xml:space="preserve"> </w:t>
      </w:r>
      <w:r w:rsidRPr="0037395F">
        <w:rPr>
          <w:b/>
          <w:sz w:val="28"/>
          <w:szCs w:val="28"/>
          <w:lang w:val="uk-UA" w:eastAsia="en-US"/>
        </w:rPr>
        <w:t>із сплати податку на нерухоме майно,</w:t>
      </w:r>
      <w:r w:rsidR="000C5E01">
        <w:rPr>
          <w:b/>
          <w:sz w:val="28"/>
          <w:szCs w:val="28"/>
          <w:lang w:val="uk-UA" w:eastAsia="en-US"/>
        </w:rPr>
        <w:t xml:space="preserve"> </w:t>
      </w:r>
      <w:r w:rsidRPr="0037395F">
        <w:rPr>
          <w:b/>
          <w:sz w:val="28"/>
          <w:szCs w:val="28"/>
          <w:lang w:val="uk-UA" w:eastAsia="en-US"/>
        </w:rPr>
        <w:t>відмінне від земельної ділянки, на території</w:t>
      </w:r>
      <w:r w:rsidR="000C5E01">
        <w:rPr>
          <w:b/>
          <w:sz w:val="28"/>
          <w:szCs w:val="28"/>
          <w:lang w:val="uk-UA" w:eastAsia="en-US"/>
        </w:rPr>
        <w:t xml:space="preserve"> </w:t>
      </w:r>
      <w:r w:rsidRPr="0037395F">
        <w:rPr>
          <w:b/>
          <w:sz w:val="28"/>
          <w:szCs w:val="28"/>
          <w:lang w:val="uk-UA" w:eastAsia="en-US"/>
        </w:rPr>
        <w:t>Васильківської селищної ради</w:t>
      </w:r>
    </w:p>
    <w:p w:rsidR="0037395F" w:rsidRPr="0037395F" w:rsidRDefault="0037395F" w:rsidP="0037395F">
      <w:pPr>
        <w:widowControl/>
        <w:autoSpaceDE/>
        <w:autoSpaceDN/>
        <w:adjustRightInd/>
        <w:rPr>
          <w:b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spacing w:line="276" w:lineRule="auto"/>
        <w:ind w:left="-567" w:firstLine="425"/>
        <w:jc w:val="both"/>
        <w:rPr>
          <w:bCs/>
          <w:sz w:val="28"/>
          <w:szCs w:val="28"/>
          <w:lang w:val="uk-UA" w:eastAsia="en-US"/>
        </w:rPr>
      </w:pPr>
      <w:r w:rsidRPr="0037395F">
        <w:rPr>
          <w:color w:val="000000"/>
          <w:sz w:val="28"/>
          <w:szCs w:val="28"/>
          <w:lang w:val="uk-UA" w:eastAsia="en-US"/>
        </w:rPr>
        <w:t>Керуючись статтями 12, 2</w:t>
      </w:r>
      <w:r w:rsidR="000C5E01">
        <w:rPr>
          <w:color w:val="000000"/>
          <w:sz w:val="28"/>
          <w:szCs w:val="28"/>
          <w:lang w:val="uk-UA" w:eastAsia="en-US"/>
        </w:rPr>
        <w:t>6</w:t>
      </w:r>
      <w:r w:rsidRPr="0037395F">
        <w:rPr>
          <w:color w:val="000000"/>
          <w:sz w:val="28"/>
          <w:szCs w:val="28"/>
          <w:lang w:val="uk-UA" w:eastAsia="en-US"/>
        </w:rPr>
        <w:t>6 Податкового кодексу України, пунктом 24 частини першої статті 26</w:t>
      </w:r>
      <w:r w:rsidR="0077535A">
        <w:rPr>
          <w:color w:val="000000"/>
          <w:sz w:val="28"/>
          <w:szCs w:val="28"/>
          <w:lang w:val="uk-UA" w:eastAsia="en-US"/>
        </w:rPr>
        <w:t xml:space="preserve">, </w:t>
      </w:r>
      <w:r w:rsidR="0077535A" w:rsidRPr="0077535A">
        <w:rPr>
          <w:color w:val="000000"/>
          <w:sz w:val="28"/>
          <w:szCs w:val="28"/>
          <w:lang w:val="uk-UA" w:eastAsia="en-US"/>
        </w:rPr>
        <w:t>частини першої статті 59, частини першої статті 69</w:t>
      </w:r>
      <w:r w:rsidRPr="0037395F">
        <w:rPr>
          <w:color w:val="000000"/>
          <w:sz w:val="28"/>
          <w:szCs w:val="28"/>
          <w:lang w:val="uk-UA" w:eastAsia="en-US"/>
        </w:rPr>
        <w:t xml:space="preserve"> Закону України «Про місцеве самоврядування в Україні», </w:t>
      </w:r>
      <w:r w:rsidR="00B7791F">
        <w:rPr>
          <w:color w:val="000000"/>
          <w:sz w:val="28"/>
          <w:szCs w:val="28"/>
          <w:lang w:val="uk-UA" w:eastAsia="en-US"/>
        </w:rPr>
        <w:t xml:space="preserve">статтями 12, 13 Закону України «Про засади державної регуляторної політики у сфері господарської діяльності», наказом Міністерства економіки України від 16.05.2023 року № 3573 «Про затвердження національного класифікатора НК 018:2023 та скасування національного класифікатора ДК 018-2000», </w:t>
      </w:r>
      <w:r w:rsidR="0077535A">
        <w:rPr>
          <w:color w:val="000000"/>
          <w:sz w:val="28"/>
          <w:szCs w:val="28"/>
          <w:lang w:val="uk-UA" w:eastAsia="en-US"/>
        </w:rPr>
        <w:t>в</w:t>
      </w:r>
      <w:r w:rsidR="00024D27">
        <w:rPr>
          <w:color w:val="000000"/>
          <w:sz w:val="28"/>
          <w:szCs w:val="28"/>
          <w:lang w:val="uk-UA" w:eastAsia="en-US"/>
        </w:rPr>
        <w:t xml:space="preserve">раховуючи позитивні висновки та пропозиції постійної комісії з питань планування, фінансів, бюджету, соціально-економічного розвитку, промисловості та підприємництва, </w:t>
      </w:r>
      <w:r w:rsidRPr="0037395F">
        <w:rPr>
          <w:color w:val="000000"/>
          <w:sz w:val="28"/>
          <w:szCs w:val="28"/>
          <w:lang w:val="uk-UA" w:eastAsia="en-US"/>
        </w:rPr>
        <w:t>селищна</w:t>
      </w:r>
      <w:r w:rsidRPr="0037395F">
        <w:rPr>
          <w:bCs/>
          <w:sz w:val="28"/>
          <w:szCs w:val="28"/>
          <w:lang w:val="uk-UA" w:eastAsia="en-US"/>
        </w:rPr>
        <w:t xml:space="preserve"> рада</w:t>
      </w:r>
    </w:p>
    <w:p w:rsidR="0037395F" w:rsidRPr="0037395F" w:rsidRDefault="0037395F" w:rsidP="0037395F">
      <w:pPr>
        <w:widowControl/>
        <w:autoSpaceDE/>
        <w:autoSpaceDN/>
        <w:adjustRightInd/>
        <w:spacing w:line="276" w:lineRule="auto"/>
        <w:ind w:firstLine="480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37395F">
        <w:rPr>
          <w:rFonts w:eastAsia="Times New Roman"/>
          <w:b/>
          <w:bCs/>
          <w:color w:val="000000"/>
          <w:sz w:val="28"/>
          <w:szCs w:val="28"/>
          <w:lang w:val="uk-UA"/>
        </w:rPr>
        <w:t>ВИРІШИЛА:</w:t>
      </w:r>
    </w:p>
    <w:p w:rsidR="0037395F" w:rsidRPr="0037395F" w:rsidRDefault="0037395F" w:rsidP="0037395F">
      <w:pPr>
        <w:widowControl/>
        <w:autoSpaceDE/>
        <w:autoSpaceDN/>
        <w:adjustRightInd/>
        <w:spacing w:line="276" w:lineRule="auto"/>
        <w:ind w:left="-567" w:firstLine="425"/>
        <w:jc w:val="both"/>
        <w:rPr>
          <w:sz w:val="28"/>
          <w:szCs w:val="28"/>
          <w:lang w:val="uk-UA" w:eastAsia="en-US"/>
        </w:rPr>
      </w:pPr>
      <w:r w:rsidRPr="0037395F">
        <w:rPr>
          <w:sz w:val="28"/>
          <w:szCs w:val="28"/>
          <w:lang w:val="uk-UA" w:eastAsia="en-US"/>
        </w:rPr>
        <w:t>1.Встановити на території Васильківської селищної ради:</w:t>
      </w:r>
    </w:p>
    <w:p w:rsidR="0037395F" w:rsidRPr="0037395F" w:rsidRDefault="0037395F" w:rsidP="0037395F">
      <w:pPr>
        <w:widowControl/>
        <w:autoSpaceDE/>
        <w:autoSpaceDN/>
        <w:adjustRightInd/>
        <w:spacing w:line="276" w:lineRule="auto"/>
        <w:ind w:left="-567" w:firstLine="425"/>
        <w:jc w:val="both"/>
        <w:rPr>
          <w:sz w:val="28"/>
          <w:szCs w:val="28"/>
          <w:lang w:val="uk-UA" w:eastAsia="en-US"/>
        </w:rPr>
      </w:pPr>
      <w:r w:rsidRPr="0037395F">
        <w:rPr>
          <w:sz w:val="28"/>
          <w:szCs w:val="28"/>
          <w:lang w:val="uk-UA" w:eastAsia="en-US"/>
        </w:rPr>
        <w:t>1.1. ставки податку на нерухоме майно, відмінне від земельної ділянки, згідно з додатком 1;</w:t>
      </w:r>
    </w:p>
    <w:p w:rsidR="0037395F" w:rsidRPr="0037395F" w:rsidRDefault="0037395F" w:rsidP="0037395F">
      <w:pPr>
        <w:widowControl/>
        <w:autoSpaceDE/>
        <w:autoSpaceDN/>
        <w:adjustRightInd/>
        <w:spacing w:line="276" w:lineRule="auto"/>
        <w:ind w:left="-567" w:firstLine="425"/>
        <w:jc w:val="both"/>
        <w:rPr>
          <w:sz w:val="28"/>
          <w:szCs w:val="28"/>
          <w:lang w:val="uk-UA" w:eastAsia="en-US"/>
        </w:rPr>
      </w:pPr>
      <w:r w:rsidRPr="0037395F">
        <w:rPr>
          <w:sz w:val="28"/>
          <w:szCs w:val="28"/>
          <w:lang w:val="uk-UA" w:eastAsia="en-US"/>
        </w:rPr>
        <w:t>1.2. пільги для фізичних та юридичних осіб, надані відповідно до пункту 226.4.2 пункту 266.4 статті 266 Податкового кодексу України, за переліком, згідно з додатком 2.</w:t>
      </w:r>
    </w:p>
    <w:p w:rsidR="0037395F" w:rsidRPr="0037395F" w:rsidRDefault="0037395F" w:rsidP="0037395F">
      <w:pPr>
        <w:widowControl/>
        <w:autoSpaceDE/>
        <w:autoSpaceDN/>
        <w:adjustRightInd/>
        <w:spacing w:line="276" w:lineRule="auto"/>
        <w:ind w:left="-567" w:firstLine="425"/>
        <w:jc w:val="both"/>
        <w:rPr>
          <w:sz w:val="28"/>
          <w:szCs w:val="28"/>
          <w:lang w:val="uk-UA" w:eastAsia="en-US"/>
        </w:rPr>
      </w:pPr>
      <w:r w:rsidRPr="0037395F">
        <w:rPr>
          <w:sz w:val="28"/>
          <w:szCs w:val="28"/>
          <w:lang w:val="uk-UA" w:eastAsia="en-US"/>
        </w:rPr>
        <w:t>1.3. елементи податку на нерухоме майно, відмінне від земельної ділянки, згідно з додатком 3.</w:t>
      </w:r>
    </w:p>
    <w:p w:rsidR="00024D27" w:rsidRDefault="0037395F" w:rsidP="0037395F">
      <w:pPr>
        <w:widowControl/>
        <w:autoSpaceDE/>
        <w:autoSpaceDN/>
        <w:adjustRightInd/>
        <w:spacing w:line="276" w:lineRule="auto"/>
        <w:ind w:left="-567" w:firstLine="425"/>
        <w:jc w:val="both"/>
        <w:rPr>
          <w:sz w:val="28"/>
          <w:szCs w:val="28"/>
          <w:lang w:val="uk-UA" w:eastAsia="en-US"/>
        </w:rPr>
      </w:pPr>
      <w:r w:rsidRPr="0037395F">
        <w:rPr>
          <w:sz w:val="28"/>
          <w:szCs w:val="28"/>
          <w:lang w:val="uk-UA" w:eastAsia="en-US"/>
        </w:rPr>
        <w:t>2.Вважати таким, що втрати</w:t>
      </w:r>
      <w:r w:rsidR="00024D27">
        <w:rPr>
          <w:sz w:val="28"/>
          <w:szCs w:val="28"/>
          <w:lang w:val="uk-UA" w:eastAsia="en-US"/>
        </w:rPr>
        <w:t>в</w:t>
      </w:r>
      <w:r w:rsidRPr="0037395F">
        <w:rPr>
          <w:sz w:val="28"/>
          <w:szCs w:val="28"/>
          <w:lang w:val="uk-UA" w:eastAsia="en-US"/>
        </w:rPr>
        <w:t xml:space="preserve"> чинність з 01.01.202</w:t>
      </w:r>
      <w:r w:rsidR="00024D27">
        <w:rPr>
          <w:sz w:val="28"/>
          <w:szCs w:val="28"/>
          <w:lang w:val="uk-UA" w:eastAsia="en-US"/>
        </w:rPr>
        <w:t>5</w:t>
      </w:r>
      <w:r w:rsidRPr="0037395F">
        <w:rPr>
          <w:sz w:val="28"/>
          <w:szCs w:val="28"/>
          <w:lang w:val="uk-UA" w:eastAsia="en-US"/>
        </w:rPr>
        <w:t xml:space="preserve"> року рішення</w:t>
      </w:r>
      <w:r w:rsidRPr="0037395F">
        <w:rPr>
          <w:bCs/>
          <w:sz w:val="28"/>
          <w:szCs w:val="28"/>
          <w:lang w:val="uk-UA" w:eastAsia="en-US"/>
        </w:rPr>
        <w:t xml:space="preserve"> Васильківської селищної ради від 20.05.202</w:t>
      </w:r>
      <w:r w:rsidR="00024D27">
        <w:rPr>
          <w:bCs/>
          <w:sz w:val="28"/>
          <w:szCs w:val="28"/>
          <w:lang w:val="uk-UA" w:eastAsia="en-US"/>
        </w:rPr>
        <w:t>1 року № 318-10</w:t>
      </w:r>
      <w:r w:rsidRPr="0037395F">
        <w:rPr>
          <w:bCs/>
          <w:sz w:val="28"/>
          <w:szCs w:val="28"/>
          <w:lang w:val="uk-UA" w:eastAsia="en-US"/>
        </w:rPr>
        <w:t>/</w:t>
      </w:r>
      <w:r w:rsidRPr="0037395F">
        <w:rPr>
          <w:bCs/>
          <w:sz w:val="28"/>
          <w:szCs w:val="28"/>
          <w:lang w:val="en-US" w:eastAsia="en-US"/>
        </w:rPr>
        <w:t>VI</w:t>
      </w:r>
      <w:r w:rsidRPr="0037395F">
        <w:rPr>
          <w:bCs/>
          <w:sz w:val="28"/>
          <w:szCs w:val="28"/>
          <w:lang w:val="uk-UA" w:eastAsia="en-US"/>
        </w:rPr>
        <w:t>І</w:t>
      </w:r>
      <w:r w:rsidR="00024D27">
        <w:rPr>
          <w:bCs/>
          <w:sz w:val="28"/>
          <w:szCs w:val="28"/>
          <w:lang w:val="uk-UA" w:eastAsia="en-US"/>
        </w:rPr>
        <w:t>І</w:t>
      </w:r>
      <w:r w:rsidRPr="0037395F">
        <w:rPr>
          <w:bCs/>
          <w:sz w:val="28"/>
          <w:szCs w:val="28"/>
          <w:lang w:val="uk-UA" w:eastAsia="en-US"/>
        </w:rPr>
        <w:t xml:space="preserve"> «</w:t>
      </w:r>
      <w:r w:rsidRPr="0037395F">
        <w:rPr>
          <w:sz w:val="28"/>
          <w:szCs w:val="28"/>
          <w:lang w:val="uk-UA" w:eastAsia="en-US"/>
        </w:rPr>
        <w:t>Про встановлення ставок та пільг із сплати податку на нерухоме майно, відмінне від земельної ділянки, на території Васильківської селищної ради</w:t>
      </w:r>
      <w:r w:rsidR="00024D27">
        <w:rPr>
          <w:sz w:val="28"/>
          <w:szCs w:val="28"/>
          <w:lang w:val="uk-UA" w:eastAsia="en-US"/>
        </w:rPr>
        <w:t>».</w:t>
      </w:r>
    </w:p>
    <w:p w:rsidR="00024D27" w:rsidRDefault="0037395F" w:rsidP="0037395F">
      <w:pPr>
        <w:widowControl/>
        <w:autoSpaceDE/>
        <w:autoSpaceDN/>
        <w:adjustRightInd/>
        <w:spacing w:line="276" w:lineRule="auto"/>
        <w:ind w:left="-567" w:firstLine="425"/>
        <w:jc w:val="both"/>
        <w:rPr>
          <w:bCs/>
          <w:sz w:val="28"/>
          <w:szCs w:val="28"/>
          <w:lang w:val="uk-UA" w:eastAsia="en-US"/>
        </w:rPr>
      </w:pPr>
      <w:r w:rsidRPr="0037395F">
        <w:rPr>
          <w:bCs/>
          <w:sz w:val="28"/>
          <w:szCs w:val="28"/>
          <w:lang w:val="uk-UA" w:eastAsia="en-US"/>
        </w:rPr>
        <w:t>4.</w:t>
      </w:r>
      <w:r w:rsidR="00024D27" w:rsidRPr="00024D27">
        <w:rPr>
          <w:lang w:val="uk-UA"/>
        </w:rPr>
        <w:t xml:space="preserve"> </w:t>
      </w:r>
      <w:r w:rsidR="00024D27" w:rsidRPr="00024D27">
        <w:rPr>
          <w:bCs/>
          <w:sz w:val="28"/>
          <w:szCs w:val="28"/>
          <w:lang w:val="uk-UA" w:eastAsia="en-US"/>
        </w:rPr>
        <w:t>Оприлюднити рішення в засобах масової інформації або в інший можливий спосіб та повідомити відповідний контролюючий орган про прийняте рішення.</w:t>
      </w:r>
    </w:p>
    <w:p w:rsidR="0037395F" w:rsidRPr="0037395F" w:rsidRDefault="0037395F" w:rsidP="0037395F">
      <w:pPr>
        <w:widowControl/>
        <w:autoSpaceDE/>
        <w:autoSpaceDN/>
        <w:adjustRightInd/>
        <w:spacing w:line="276" w:lineRule="auto"/>
        <w:ind w:left="-567" w:firstLine="425"/>
        <w:jc w:val="both"/>
        <w:rPr>
          <w:color w:val="000000"/>
          <w:sz w:val="28"/>
          <w:szCs w:val="28"/>
          <w:lang w:val="uk-UA" w:eastAsia="en-US"/>
        </w:rPr>
      </w:pPr>
      <w:r w:rsidRPr="0037395F">
        <w:rPr>
          <w:color w:val="000000"/>
          <w:sz w:val="28"/>
          <w:szCs w:val="28"/>
          <w:lang w:val="uk-UA" w:eastAsia="en-US"/>
        </w:rPr>
        <w:lastRenderedPageBreak/>
        <w:t>5.Рішення набирає чинності з 01 січня 202</w:t>
      </w:r>
      <w:r w:rsidR="00024D27">
        <w:rPr>
          <w:color w:val="000000"/>
          <w:sz w:val="28"/>
          <w:szCs w:val="28"/>
          <w:lang w:val="uk-UA" w:eastAsia="en-US"/>
        </w:rPr>
        <w:t>5</w:t>
      </w:r>
      <w:r w:rsidRPr="0037395F">
        <w:rPr>
          <w:color w:val="000000"/>
          <w:sz w:val="28"/>
          <w:szCs w:val="28"/>
          <w:lang w:val="uk-UA" w:eastAsia="en-US"/>
        </w:rPr>
        <w:t xml:space="preserve"> року.</w:t>
      </w:r>
    </w:p>
    <w:p w:rsidR="0037395F" w:rsidRPr="0037395F" w:rsidRDefault="0037395F" w:rsidP="0037395F">
      <w:pPr>
        <w:widowControl/>
        <w:autoSpaceDE/>
        <w:autoSpaceDN/>
        <w:adjustRightInd/>
        <w:spacing w:line="276" w:lineRule="auto"/>
        <w:ind w:left="-567" w:firstLine="425"/>
        <w:jc w:val="both"/>
        <w:rPr>
          <w:color w:val="000000"/>
          <w:sz w:val="28"/>
          <w:szCs w:val="28"/>
          <w:lang w:val="uk-UA" w:eastAsia="en-US"/>
        </w:rPr>
      </w:pPr>
      <w:r w:rsidRPr="0037395F">
        <w:rPr>
          <w:color w:val="000000"/>
          <w:sz w:val="28"/>
          <w:szCs w:val="28"/>
          <w:lang w:val="uk-UA" w:eastAsia="en-US"/>
        </w:rPr>
        <w:t>6.</w:t>
      </w:r>
      <w:r w:rsidRPr="0037395F">
        <w:rPr>
          <w:rFonts w:eastAsia="Times New Roman"/>
          <w:color w:val="000000"/>
          <w:sz w:val="28"/>
          <w:szCs w:val="28"/>
          <w:lang w:val="uk-UA"/>
        </w:rPr>
        <w:t>Контроль за виконанням даного рішення покласти на комісію з питань планування, фінансів, бюджету, соціально-економічного розвитку, пр</w:t>
      </w:r>
      <w:r w:rsidR="00024D27">
        <w:rPr>
          <w:rFonts w:eastAsia="Times New Roman"/>
          <w:color w:val="000000"/>
          <w:sz w:val="28"/>
          <w:szCs w:val="28"/>
          <w:lang w:val="uk-UA"/>
        </w:rPr>
        <w:t>омисловості та підприємництва (</w:t>
      </w:r>
      <w:r w:rsidRPr="0037395F">
        <w:rPr>
          <w:rFonts w:eastAsia="Times New Roman"/>
          <w:color w:val="000000"/>
          <w:sz w:val="28"/>
          <w:szCs w:val="28"/>
          <w:lang w:val="uk-UA"/>
        </w:rPr>
        <w:t>голова Мудрак А.А.).</w:t>
      </w:r>
    </w:p>
    <w:p w:rsidR="0037395F" w:rsidRPr="0037395F" w:rsidRDefault="0037395F" w:rsidP="0037395F">
      <w:pPr>
        <w:widowControl/>
        <w:autoSpaceDE/>
        <w:autoSpaceDN/>
        <w:adjustRightInd/>
        <w:spacing w:line="276" w:lineRule="auto"/>
        <w:ind w:left="-567" w:firstLine="425"/>
        <w:rPr>
          <w:color w:val="000000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spacing w:line="276" w:lineRule="auto"/>
        <w:ind w:left="-567" w:firstLine="426"/>
        <w:rPr>
          <w:color w:val="000000"/>
          <w:sz w:val="28"/>
          <w:szCs w:val="28"/>
          <w:lang w:eastAsia="en-US"/>
        </w:rPr>
      </w:pPr>
      <w:r w:rsidRPr="0037395F">
        <w:rPr>
          <w:color w:val="000000"/>
          <w:sz w:val="28"/>
          <w:szCs w:val="28"/>
          <w:lang w:val="uk-UA" w:eastAsia="en-US"/>
        </w:rPr>
        <w:t xml:space="preserve">Селищний голова                                                              </w:t>
      </w:r>
      <w:r w:rsidRPr="0037395F">
        <w:rPr>
          <w:color w:val="000000"/>
          <w:sz w:val="28"/>
          <w:szCs w:val="28"/>
          <w:lang w:eastAsia="en-US"/>
        </w:rPr>
        <w:tab/>
        <w:t xml:space="preserve">      </w:t>
      </w:r>
      <w:r w:rsidRPr="0037395F">
        <w:rPr>
          <w:color w:val="000000"/>
          <w:sz w:val="28"/>
          <w:szCs w:val="28"/>
          <w:lang w:val="uk-UA" w:eastAsia="en-US"/>
        </w:rPr>
        <w:t xml:space="preserve">      С. В. Павліченко</w:t>
      </w:r>
    </w:p>
    <w:p w:rsidR="0037395F" w:rsidRPr="0037395F" w:rsidRDefault="0037395F" w:rsidP="0037395F">
      <w:pPr>
        <w:widowControl/>
        <w:autoSpaceDE/>
        <w:autoSpaceDN/>
        <w:adjustRightInd/>
        <w:ind w:left="-567" w:firstLine="425"/>
        <w:jc w:val="center"/>
        <w:rPr>
          <w:sz w:val="28"/>
          <w:szCs w:val="28"/>
          <w:lang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  <w:lang w:val="uk-UA"/>
        </w:rPr>
      </w:pPr>
      <w:r w:rsidRPr="0037395F">
        <w:rPr>
          <w:rFonts w:eastAsia="Times New Roman"/>
          <w:color w:val="000000"/>
          <w:sz w:val="28"/>
          <w:szCs w:val="28"/>
        </w:rPr>
        <w:t> </w:t>
      </w:r>
      <w:r w:rsidRPr="0037395F">
        <w:rPr>
          <w:rFonts w:eastAsia="Times New Roman"/>
          <w:color w:val="000000"/>
          <w:sz w:val="28"/>
          <w:szCs w:val="28"/>
          <w:lang w:val="uk-UA"/>
        </w:rPr>
        <w:t>сел. Васильківка</w:t>
      </w:r>
    </w:p>
    <w:p w:rsidR="0037395F" w:rsidRPr="0037395F" w:rsidRDefault="00024D27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 xml:space="preserve"> 1</w:t>
      </w:r>
      <w:r w:rsidR="00D97B29">
        <w:rPr>
          <w:rFonts w:eastAsia="Times New Roman"/>
          <w:sz w:val="28"/>
          <w:szCs w:val="28"/>
          <w:lang w:val="en-US" w:eastAsia="en-US"/>
        </w:rPr>
        <w:t>2</w:t>
      </w:r>
      <w:r>
        <w:rPr>
          <w:rFonts w:eastAsia="Times New Roman"/>
          <w:sz w:val="28"/>
          <w:szCs w:val="28"/>
          <w:lang w:val="uk-UA" w:eastAsia="en-US"/>
        </w:rPr>
        <w:t xml:space="preserve"> </w:t>
      </w:r>
      <w:r w:rsidR="00A2108D">
        <w:rPr>
          <w:rFonts w:eastAsia="Times New Roman"/>
          <w:sz w:val="28"/>
          <w:szCs w:val="28"/>
          <w:lang w:val="uk-UA" w:eastAsia="en-US"/>
        </w:rPr>
        <w:t>лип</w:t>
      </w:r>
      <w:r>
        <w:rPr>
          <w:rFonts w:eastAsia="Times New Roman"/>
          <w:sz w:val="28"/>
          <w:szCs w:val="28"/>
          <w:lang w:val="uk-UA" w:eastAsia="en-US"/>
        </w:rPr>
        <w:t>ня  2024</w:t>
      </w:r>
      <w:r w:rsidR="0037395F" w:rsidRPr="0037395F">
        <w:rPr>
          <w:rFonts w:eastAsia="Times New Roman"/>
          <w:sz w:val="28"/>
          <w:szCs w:val="28"/>
          <w:lang w:val="uk-UA" w:eastAsia="en-US"/>
        </w:rPr>
        <w:t xml:space="preserve"> року</w:t>
      </w: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color w:val="FF0000"/>
          <w:sz w:val="28"/>
          <w:szCs w:val="28"/>
          <w:lang w:val="uk-UA" w:eastAsia="en-US"/>
        </w:rPr>
      </w:pPr>
      <w:r w:rsidRPr="0037395F">
        <w:rPr>
          <w:rFonts w:eastAsia="Times New Roman"/>
          <w:sz w:val="28"/>
          <w:szCs w:val="28"/>
          <w:lang w:val="uk-UA" w:eastAsia="en-US"/>
        </w:rPr>
        <w:t xml:space="preserve"> № </w:t>
      </w:r>
      <w:r w:rsidR="00D97B29">
        <w:rPr>
          <w:rFonts w:eastAsia="Times New Roman"/>
          <w:sz w:val="28"/>
          <w:szCs w:val="28"/>
          <w:lang w:val="en-US" w:eastAsia="en-US"/>
        </w:rPr>
        <w:t>1567</w:t>
      </w:r>
      <w:r w:rsidRPr="0037395F">
        <w:rPr>
          <w:rFonts w:eastAsia="Times New Roman"/>
          <w:sz w:val="28"/>
          <w:szCs w:val="28"/>
          <w:lang w:val="uk-UA" w:eastAsia="en-US"/>
        </w:rPr>
        <w:t>-</w:t>
      </w:r>
      <w:r w:rsidR="00024D27">
        <w:rPr>
          <w:rFonts w:eastAsia="Times New Roman"/>
          <w:sz w:val="28"/>
          <w:szCs w:val="28"/>
          <w:lang w:val="uk-UA" w:eastAsia="en-US"/>
        </w:rPr>
        <w:t>4</w:t>
      </w:r>
      <w:r w:rsidR="00A2108D">
        <w:rPr>
          <w:rFonts w:eastAsia="Times New Roman"/>
          <w:sz w:val="28"/>
          <w:szCs w:val="28"/>
          <w:lang w:val="uk-UA" w:eastAsia="en-US"/>
        </w:rPr>
        <w:t>7</w:t>
      </w:r>
      <w:r w:rsidRPr="0037395F">
        <w:rPr>
          <w:rFonts w:eastAsia="Times New Roman"/>
          <w:sz w:val="28"/>
          <w:szCs w:val="28"/>
          <w:lang w:val="uk-UA" w:eastAsia="en-US"/>
        </w:rPr>
        <w:t>/</w:t>
      </w:r>
      <w:r w:rsidRPr="0037395F">
        <w:rPr>
          <w:rFonts w:eastAsia="Times New Roman"/>
          <w:sz w:val="28"/>
          <w:szCs w:val="28"/>
          <w:lang w:val="en-US" w:eastAsia="en-US"/>
        </w:rPr>
        <w:t>VII</w:t>
      </w:r>
      <w:r w:rsidRPr="0037395F">
        <w:rPr>
          <w:rFonts w:eastAsia="Times New Roman"/>
          <w:sz w:val="28"/>
          <w:szCs w:val="28"/>
          <w:lang w:val="uk-UA" w:eastAsia="en-US"/>
        </w:rPr>
        <w:t>І</w:t>
      </w: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7923ED" w:rsidP="007923ED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  <w:lang w:val="uk-UA" w:eastAsia="en-US"/>
        </w:rPr>
      </w:pPr>
      <w:r>
        <w:rPr>
          <w:rFonts w:eastAsia="Times New Roman"/>
          <w:sz w:val="22"/>
          <w:szCs w:val="22"/>
          <w:lang w:val="uk-UA" w:eastAsia="en-US"/>
        </w:rPr>
        <w:lastRenderedPageBreak/>
        <w:t xml:space="preserve">                                           </w:t>
      </w:r>
      <w:r w:rsidR="0037395F" w:rsidRPr="0037395F">
        <w:rPr>
          <w:rFonts w:eastAsia="Times New Roman"/>
          <w:sz w:val="22"/>
          <w:szCs w:val="22"/>
          <w:lang w:val="uk-UA" w:eastAsia="en-US"/>
        </w:rPr>
        <w:t>Додаток 1</w:t>
      </w:r>
    </w:p>
    <w:p w:rsidR="0037395F" w:rsidRPr="0037395F" w:rsidRDefault="0037395F" w:rsidP="0037395F">
      <w:pPr>
        <w:widowControl/>
        <w:autoSpaceDE/>
        <w:autoSpaceDN/>
        <w:adjustRightInd/>
        <w:contextualSpacing/>
        <w:jc w:val="right"/>
        <w:rPr>
          <w:rFonts w:eastAsia="Times New Roman"/>
          <w:color w:val="000000"/>
          <w:sz w:val="22"/>
          <w:szCs w:val="22"/>
          <w:lang w:val="uk-UA"/>
        </w:rPr>
      </w:pPr>
      <w:r w:rsidRPr="0037395F">
        <w:rPr>
          <w:rFonts w:eastAsia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до рішення Васильківської селищної ради </w:t>
      </w:r>
    </w:p>
    <w:p w:rsidR="0037395F" w:rsidRPr="0037395F" w:rsidRDefault="00B42E38" w:rsidP="00B42E38">
      <w:pPr>
        <w:widowControl/>
        <w:autoSpaceDE/>
        <w:autoSpaceDN/>
        <w:adjustRightInd/>
        <w:contextualSpacing/>
        <w:jc w:val="center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</w:t>
      </w:r>
      <w:r w:rsidR="00A2108D">
        <w:rPr>
          <w:rFonts w:eastAsia="Times New Roman"/>
          <w:color w:val="000000"/>
          <w:sz w:val="22"/>
          <w:szCs w:val="22"/>
          <w:lang w:val="uk-UA"/>
        </w:rPr>
        <w:t xml:space="preserve">від  </w:t>
      </w:r>
      <w:r w:rsidR="00D97B29">
        <w:rPr>
          <w:rFonts w:eastAsia="Times New Roman"/>
          <w:color w:val="000000"/>
          <w:sz w:val="22"/>
          <w:szCs w:val="22"/>
          <w:lang w:val="en-US"/>
        </w:rPr>
        <w:t>12</w:t>
      </w:r>
      <w:r w:rsidR="00881390">
        <w:rPr>
          <w:rFonts w:eastAsia="Times New Roman"/>
          <w:color w:val="000000"/>
          <w:sz w:val="22"/>
          <w:szCs w:val="22"/>
          <w:lang w:val="uk-UA"/>
        </w:rPr>
        <w:t>.0</w:t>
      </w:r>
      <w:r w:rsidR="00A2108D">
        <w:rPr>
          <w:rFonts w:eastAsia="Times New Roman"/>
          <w:color w:val="000000"/>
          <w:sz w:val="22"/>
          <w:szCs w:val="22"/>
          <w:lang w:val="uk-UA"/>
        </w:rPr>
        <w:t>7</w:t>
      </w:r>
      <w:r w:rsidR="00881390">
        <w:rPr>
          <w:rFonts w:eastAsia="Times New Roman"/>
          <w:color w:val="000000"/>
          <w:sz w:val="22"/>
          <w:szCs w:val="22"/>
          <w:lang w:val="uk-UA"/>
        </w:rPr>
        <w:t>.202</w:t>
      </w:r>
      <w:r w:rsidR="00024D27">
        <w:rPr>
          <w:rFonts w:eastAsia="Times New Roman"/>
          <w:color w:val="000000"/>
          <w:sz w:val="22"/>
          <w:szCs w:val="22"/>
          <w:lang w:val="uk-UA"/>
        </w:rPr>
        <w:t>4</w:t>
      </w:r>
      <w:r w:rsidR="00881390">
        <w:rPr>
          <w:rFonts w:eastAsia="Times New Roman"/>
          <w:color w:val="000000"/>
          <w:sz w:val="22"/>
          <w:szCs w:val="22"/>
          <w:lang w:val="uk-UA"/>
        </w:rPr>
        <w:t xml:space="preserve"> року № </w:t>
      </w:r>
      <w:r w:rsidR="00D97B29">
        <w:rPr>
          <w:rFonts w:eastAsia="Times New Roman"/>
          <w:color w:val="000000"/>
          <w:sz w:val="22"/>
          <w:szCs w:val="22"/>
          <w:lang w:val="en-US"/>
        </w:rPr>
        <w:t>1567</w:t>
      </w:r>
      <w:r w:rsidR="0037395F" w:rsidRPr="0037395F">
        <w:rPr>
          <w:rFonts w:eastAsia="Times New Roman"/>
          <w:color w:val="000000"/>
          <w:sz w:val="22"/>
          <w:szCs w:val="22"/>
          <w:lang w:val="uk-UA"/>
        </w:rPr>
        <w:t>-</w:t>
      </w:r>
      <w:r w:rsidR="00024D27">
        <w:rPr>
          <w:rFonts w:eastAsia="Times New Roman"/>
          <w:color w:val="000000"/>
          <w:sz w:val="22"/>
          <w:szCs w:val="22"/>
          <w:lang w:val="uk-UA"/>
        </w:rPr>
        <w:t>4</w:t>
      </w:r>
      <w:r w:rsidR="00A2108D">
        <w:rPr>
          <w:rFonts w:eastAsia="Times New Roman"/>
          <w:color w:val="000000"/>
          <w:sz w:val="22"/>
          <w:szCs w:val="22"/>
          <w:lang w:val="uk-UA"/>
        </w:rPr>
        <w:t>7</w:t>
      </w:r>
      <w:r w:rsidR="0037395F" w:rsidRPr="0037395F">
        <w:rPr>
          <w:rFonts w:eastAsia="Times New Roman"/>
          <w:color w:val="000000"/>
          <w:sz w:val="22"/>
          <w:szCs w:val="22"/>
          <w:lang w:val="uk-UA"/>
        </w:rPr>
        <w:t xml:space="preserve">/VIІI </w:t>
      </w:r>
      <w:r w:rsidR="0037395F" w:rsidRPr="0037395F">
        <w:rPr>
          <w:rFonts w:eastAsia="Times New Roman"/>
          <w:sz w:val="22"/>
          <w:szCs w:val="22"/>
          <w:lang w:eastAsia="en-US"/>
        </w:rPr>
        <w:t xml:space="preserve">                                                                </w:t>
      </w:r>
    </w:p>
    <w:p w:rsidR="0037395F" w:rsidRPr="0037395F" w:rsidRDefault="0037395F" w:rsidP="0037395F">
      <w:pPr>
        <w:widowControl/>
        <w:autoSpaceDE/>
        <w:autoSpaceDN/>
        <w:adjustRightInd/>
        <w:ind w:left="-567" w:firstLine="425"/>
        <w:contextualSpacing/>
        <w:jc w:val="right"/>
        <w:rPr>
          <w:bCs/>
          <w:sz w:val="22"/>
          <w:szCs w:val="22"/>
          <w:lang w:eastAsia="en-US"/>
        </w:rPr>
      </w:pPr>
    </w:p>
    <w:p w:rsidR="0037395F" w:rsidRPr="0037395F" w:rsidRDefault="0037395F" w:rsidP="0037395F">
      <w:pPr>
        <w:autoSpaceDE/>
        <w:autoSpaceDN/>
        <w:adjustRightInd/>
        <w:jc w:val="center"/>
        <w:rPr>
          <w:noProof/>
          <w:sz w:val="28"/>
          <w:szCs w:val="28"/>
          <w:vertAlign w:val="superscript"/>
        </w:rPr>
      </w:pPr>
      <w:r w:rsidRPr="0037395F">
        <w:rPr>
          <w:noProof/>
          <w:sz w:val="28"/>
          <w:szCs w:val="28"/>
        </w:rPr>
        <w:t>СТАВКИ</w:t>
      </w:r>
      <w:r w:rsidRPr="0037395F">
        <w:rPr>
          <w:noProof/>
          <w:sz w:val="28"/>
          <w:szCs w:val="28"/>
          <w:vertAlign w:val="superscript"/>
        </w:rPr>
        <w:br/>
      </w:r>
      <w:r w:rsidRPr="0037395F">
        <w:rPr>
          <w:noProof/>
          <w:sz w:val="28"/>
          <w:szCs w:val="28"/>
        </w:rPr>
        <w:t>податку на нерухоме майно, відмінне від земельної ділянки</w:t>
      </w:r>
      <w:r w:rsidRPr="0037395F">
        <w:rPr>
          <w:noProof/>
          <w:sz w:val="28"/>
          <w:szCs w:val="28"/>
          <w:vertAlign w:val="superscript"/>
        </w:rPr>
        <w:t>1</w:t>
      </w:r>
    </w:p>
    <w:p w:rsidR="0037395F" w:rsidRPr="0037395F" w:rsidRDefault="0037395F" w:rsidP="0037395F">
      <w:pPr>
        <w:autoSpaceDE/>
        <w:autoSpaceDN/>
        <w:adjustRightInd/>
        <w:ind w:firstLine="567"/>
        <w:jc w:val="both"/>
        <w:rPr>
          <w:rFonts w:ascii="Antiqua" w:hAnsi="Antiqua"/>
          <w:sz w:val="26"/>
        </w:rPr>
      </w:pPr>
    </w:p>
    <w:p w:rsidR="0037395F" w:rsidRPr="0037395F" w:rsidRDefault="0037395F" w:rsidP="0037395F">
      <w:pPr>
        <w:autoSpaceDE/>
        <w:autoSpaceDN/>
        <w:adjustRightInd/>
        <w:ind w:firstLine="709"/>
        <w:jc w:val="both"/>
        <w:rPr>
          <w:noProof/>
          <w:sz w:val="28"/>
          <w:szCs w:val="28"/>
        </w:rPr>
      </w:pPr>
      <w:r w:rsidRPr="0037395F">
        <w:rPr>
          <w:noProof/>
          <w:sz w:val="28"/>
          <w:szCs w:val="28"/>
        </w:rPr>
        <w:t>Ставки вводяться в дію з 01 січня 202</w:t>
      </w:r>
      <w:r w:rsidR="00024D27">
        <w:rPr>
          <w:noProof/>
          <w:sz w:val="28"/>
          <w:szCs w:val="28"/>
          <w:lang w:val="uk-UA"/>
        </w:rPr>
        <w:t>5</w:t>
      </w:r>
      <w:r w:rsidRPr="0037395F">
        <w:rPr>
          <w:noProof/>
          <w:sz w:val="28"/>
          <w:szCs w:val="28"/>
        </w:rPr>
        <w:t xml:space="preserve"> року.</w:t>
      </w:r>
    </w:p>
    <w:p w:rsidR="0037395F" w:rsidRPr="0037395F" w:rsidRDefault="0037395F" w:rsidP="0037395F">
      <w:pPr>
        <w:autoSpaceDE/>
        <w:autoSpaceDN/>
        <w:adjustRightInd/>
        <w:ind w:firstLine="709"/>
        <w:jc w:val="both"/>
        <w:rPr>
          <w:noProof/>
          <w:sz w:val="28"/>
          <w:szCs w:val="28"/>
        </w:rPr>
      </w:pPr>
      <w:r w:rsidRPr="0037395F">
        <w:rPr>
          <w:noProof/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693"/>
      </w:tblGrid>
      <w:tr w:rsidR="0037395F" w:rsidRPr="0037395F" w:rsidTr="00E51D6C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5F" w:rsidRPr="0037395F" w:rsidRDefault="0037395F" w:rsidP="0037395F">
            <w:pPr>
              <w:autoSpaceDE/>
              <w:autoSpaceDN/>
              <w:adjustRightInd/>
              <w:ind w:firstLine="34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>Код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5F" w:rsidRPr="0037395F" w:rsidRDefault="0037395F" w:rsidP="0037395F">
            <w:pPr>
              <w:autoSpaceDE/>
              <w:autoSpaceDN/>
              <w:adjustRightInd/>
              <w:ind w:firstLine="34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>Код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5F" w:rsidRPr="0037395F" w:rsidRDefault="0037395F" w:rsidP="0037395F">
            <w:pPr>
              <w:autoSpaceDE/>
              <w:autoSpaceDN/>
              <w:adjustRightInd/>
              <w:ind w:firstLine="34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>Код згідно з КОАТУУ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5F" w:rsidRPr="0037395F" w:rsidRDefault="0037395F" w:rsidP="0037395F">
            <w:pPr>
              <w:autoSpaceDE/>
              <w:autoSpaceDN/>
              <w:adjustRightInd/>
              <w:ind w:firstLine="34"/>
              <w:rPr>
                <w:noProof/>
                <w:sz w:val="22"/>
                <w:szCs w:val="22"/>
              </w:rPr>
            </w:pPr>
            <w:r w:rsidRPr="0037395F">
              <w:rPr>
                <w:noProof/>
                <w:sz w:val="22"/>
                <w:szCs w:val="22"/>
              </w:rPr>
              <w:t>Найменування адміністративно-територіальної одиниці або населеного пункту, або території Васильківської селищної ради громади</w:t>
            </w:r>
          </w:p>
        </w:tc>
      </w:tr>
      <w:tr w:rsidR="0037395F" w:rsidRPr="0037395F" w:rsidTr="006A22C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5F" w:rsidRPr="00E51D6C" w:rsidRDefault="00690156" w:rsidP="006A22C2">
            <w:pPr>
              <w:widowControl/>
              <w:autoSpaceDE/>
              <w:autoSpaceDN/>
              <w:adjustRightInd/>
              <w:spacing w:line="276" w:lineRule="auto"/>
              <w:rPr>
                <w:noProof/>
                <w:lang w:val="en-US" w:eastAsia="en-US"/>
              </w:rPr>
            </w:pPr>
            <w:r w:rsidRPr="00E51D6C">
              <w:rPr>
                <w:noProof/>
                <w:lang w:val="en-US" w:eastAsia="en-US"/>
              </w:rPr>
              <w:t>UA12000000000090473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5F" w:rsidRPr="00E51D6C" w:rsidRDefault="00690156" w:rsidP="006A22C2">
            <w:pPr>
              <w:widowControl/>
              <w:autoSpaceDE/>
              <w:autoSpaceDN/>
              <w:adjustRightInd/>
              <w:spacing w:line="276" w:lineRule="auto"/>
              <w:rPr>
                <w:noProof/>
                <w:lang w:val="en-US" w:eastAsia="en-US"/>
              </w:rPr>
            </w:pPr>
            <w:r w:rsidRPr="00E51D6C">
              <w:rPr>
                <w:noProof/>
                <w:lang w:val="en-US" w:eastAsia="en-US"/>
              </w:rPr>
              <w:t>UA12140000000011720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56" w:rsidRPr="00E51D6C" w:rsidRDefault="0037395F" w:rsidP="006A22C2">
            <w:pPr>
              <w:widowControl/>
              <w:autoSpaceDE/>
              <w:autoSpaceDN/>
              <w:adjustRightInd/>
              <w:spacing w:line="276" w:lineRule="auto"/>
              <w:rPr>
                <w:bCs/>
                <w:lang w:val="uk-UA" w:eastAsia="en-US"/>
              </w:rPr>
            </w:pPr>
            <w:r w:rsidRPr="00E51D6C">
              <w:rPr>
                <w:bCs/>
                <w:lang w:val="en-US" w:eastAsia="en-US"/>
              </w:rPr>
              <w:t>UA121400300000</w:t>
            </w:r>
            <w:r w:rsidR="00690156" w:rsidRPr="00E51D6C">
              <w:rPr>
                <w:bCs/>
                <w:lang w:val="uk-UA" w:eastAsia="en-US"/>
              </w:rPr>
              <w:t>91432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5F" w:rsidRPr="0037395F" w:rsidRDefault="0037395F" w:rsidP="00B25216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2"/>
                <w:szCs w:val="22"/>
                <w:lang w:val="uk-UA" w:eastAsia="en-US"/>
              </w:rPr>
            </w:pPr>
            <w:r w:rsidRPr="0037395F">
              <w:rPr>
                <w:bCs/>
                <w:sz w:val="22"/>
                <w:szCs w:val="22"/>
                <w:lang w:val="uk-UA" w:eastAsia="en-US"/>
              </w:rPr>
              <w:t>Васильківська територіальна громада</w:t>
            </w:r>
          </w:p>
        </w:tc>
      </w:tr>
    </w:tbl>
    <w:p w:rsidR="0037395F" w:rsidRPr="0037395F" w:rsidRDefault="0037395F" w:rsidP="0037395F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val="uk-UA" w:eastAsia="en-US"/>
        </w:rPr>
      </w:pP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0"/>
        <w:gridCol w:w="3171"/>
        <w:gridCol w:w="709"/>
        <w:gridCol w:w="992"/>
        <w:gridCol w:w="851"/>
        <w:gridCol w:w="850"/>
        <w:gridCol w:w="851"/>
        <w:gridCol w:w="1134"/>
      </w:tblGrid>
      <w:tr w:rsidR="0037395F" w:rsidRPr="0037395F" w:rsidTr="0077535A">
        <w:trPr>
          <w:trHeight w:val="20"/>
          <w:tblHeader/>
        </w:trPr>
        <w:tc>
          <w:tcPr>
            <w:tcW w:w="4111" w:type="dxa"/>
            <w:gridSpan w:val="2"/>
            <w:vAlign w:val="center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 w:rsidRPr="0037395F">
              <w:rPr>
                <w:noProof/>
                <w:sz w:val="22"/>
                <w:szCs w:val="22"/>
              </w:rPr>
              <w:t>Класифікація будівель та споруд</w:t>
            </w:r>
            <w:r w:rsidRPr="0037395F">
              <w:rPr>
                <w:noProof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5387" w:type="dxa"/>
            <w:gridSpan w:val="6"/>
            <w:vAlign w:val="center"/>
          </w:tcPr>
          <w:p w:rsidR="0037395F" w:rsidRPr="0037395F" w:rsidRDefault="0037395F" w:rsidP="004073EF">
            <w:pPr>
              <w:autoSpaceDE/>
              <w:autoSpaceDN/>
              <w:adjustRightInd/>
              <w:rPr>
                <w:noProof/>
                <w:sz w:val="22"/>
                <w:szCs w:val="22"/>
              </w:rPr>
            </w:pPr>
            <w:r w:rsidRPr="0037395F">
              <w:rPr>
                <w:noProof/>
                <w:sz w:val="22"/>
                <w:szCs w:val="22"/>
              </w:rPr>
              <w:t>Ставки податку</w:t>
            </w:r>
            <w:r w:rsidRPr="0037395F">
              <w:rPr>
                <w:noProof/>
                <w:sz w:val="22"/>
                <w:szCs w:val="22"/>
                <w:vertAlign w:val="superscript"/>
              </w:rPr>
              <w:t>3,</w:t>
            </w:r>
            <w:r w:rsidRPr="0037395F">
              <w:rPr>
                <w:noProof/>
                <w:sz w:val="22"/>
                <w:szCs w:val="22"/>
                <w:vertAlign w:val="superscript"/>
                <w:lang w:val="uk-UA"/>
              </w:rPr>
              <w:t xml:space="preserve"> 4 </w:t>
            </w:r>
            <w:r w:rsidRPr="0037395F">
              <w:rPr>
                <w:noProof/>
                <w:sz w:val="22"/>
                <w:szCs w:val="22"/>
              </w:rPr>
              <w:t>за 1 кв. метр</w:t>
            </w:r>
            <w:r w:rsidRPr="0037395F">
              <w:rPr>
                <w:noProof/>
                <w:sz w:val="22"/>
                <w:szCs w:val="22"/>
              </w:rPr>
              <w:br/>
              <w:t>(відсотків розміру мінімальної заробітної плати)</w:t>
            </w:r>
          </w:p>
        </w:tc>
      </w:tr>
      <w:tr w:rsidR="0037395F" w:rsidRPr="0037395F" w:rsidTr="0077535A">
        <w:trPr>
          <w:trHeight w:val="20"/>
          <w:tblHeader/>
        </w:trPr>
        <w:tc>
          <w:tcPr>
            <w:tcW w:w="940" w:type="dxa"/>
            <w:vMerge w:val="restart"/>
            <w:vAlign w:val="center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>код</w:t>
            </w:r>
            <w:r w:rsidRPr="0037395F">
              <w:rPr>
                <w:noProof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3171" w:type="dxa"/>
            <w:vMerge w:val="restart"/>
            <w:vAlign w:val="center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 w:rsidRPr="0037395F">
              <w:rPr>
                <w:noProof/>
                <w:sz w:val="22"/>
                <w:szCs w:val="22"/>
                <w:lang w:val="uk-UA"/>
              </w:rPr>
              <w:t>н</w:t>
            </w:r>
            <w:r w:rsidRPr="0037395F">
              <w:rPr>
                <w:noProof/>
                <w:sz w:val="22"/>
                <w:szCs w:val="22"/>
                <w:lang w:val="en-US"/>
              </w:rPr>
              <w:t>айменування</w:t>
            </w:r>
            <w:r w:rsidRPr="0037395F">
              <w:rPr>
                <w:noProof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2552" w:type="dxa"/>
            <w:gridSpan w:val="3"/>
            <w:vAlign w:val="center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>для юридичних осіб</w:t>
            </w:r>
          </w:p>
        </w:tc>
        <w:tc>
          <w:tcPr>
            <w:tcW w:w="2835" w:type="dxa"/>
            <w:gridSpan w:val="3"/>
            <w:vAlign w:val="center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>для фізичних осіб</w:t>
            </w:r>
          </w:p>
        </w:tc>
      </w:tr>
      <w:tr w:rsidR="0037395F" w:rsidRPr="0037395F" w:rsidTr="0077535A">
        <w:trPr>
          <w:trHeight w:val="20"/>
          <w:tblHeader/>
        </w:trPr>
        <w:tc>
          <w:tcPr>
            <w:tcW w:w="940" w:type="dxa"/>
            <w:vMerge/>
            <w:vAlign w:val="center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3171" w:type="dxa"/>
            <w:vMerge/>
            <w:vAlign w:val="center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>1 зона</w:t>
            </w:r>
          </w:p>
        </w:tc>
        <w:tc>
          <w:tcPr>
            <w:tcW w:w="992" w:type="dxa"/>
            <w:vAlign w:val="center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>2 зона</w:t>
            </w:r>
          </w:p>
        </w:tc>
        <w:tc>
          <w:tcPr>
            <w:tcW w:w="851" w:type="dxa"/>
            <w:vAlign w:val="center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>3 зона</w:t>
            </w:r>
          </w:p>
        </w:tc>
        <w:tc>
          <w:tcPr>
            <w:tcW w:w="850" w:type="dxa"/>
            <w:vAlign w:val="center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>1 зона</w:t>
            </w:r>
          </w:p>
        </w:tc>
        <w:tc>
          <w:tcPr>
            <w:tcW w:w="851" w:type="dxa"/>
            <w:vAlign w:val="center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>2 зона</w:t>
            </w:r>
          </w:p>
        </w:tc>
        <w:tc>
          <w:tcPr>
            <w:tcW w:w="1134" w:type="dxa"/>
            <w:vAlign w:val="center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>3 зона</w:t>
            </w:r>
          </w:p>
        </w:tc>
      </w:tr>
      <w:tr w:rsidR="0075602E" w:rsidRPr="0037395F" w:rsidTr="003A0271">
        <w:trPr>
          <w:trHeight w:val="20"/>
        </w:trPr>
        <w:tc>
          <w:tcPr>
            <w:tcW w:w="940" w:type="dxa"/>
            <w:vAlign w:val="center"/>
          </w:tcPr>
          <w:p w:rsidR="0075602E" w:rsidRPr="00177E71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1</w:t>
            </w:r>
          </w:p>
        </w:tc>
        <w:tc>
          <w:tcPr>
            <w:tcW w:w="8558" w:type="dxa"/>
            <w:gridSpan w:val="7"/>
            <w:vAlign w:val="center"/>
          </w:tcPr>
          <w:p w:rsidR="0075602E" w:rsidRPr="00177E71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БУДІВЛІ</w:t>
            </w:r>
          </w:p>
        </w:tc>
      </w:tr>
      <w:tr w:rsidR="0037395F" w:rsidRPr="0037395F" w:rsidTr="0077535A">
        <w:trPr>
          <w:trHeight w:val="20"/>
        </w:trPr>
        <w:tc>
          <w:tcPr>
            <w:tcW w:w="940" w:type="dxa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>11</w:t>
            </w:r>
          </w:p>
        </w:tc>
        <w:tc>
          <w:tcPr>
            <w:tcW w:w="8558" w:type="dxa"/>
            <w:gridSpan w:val="7"/>
            <w:vAlign w:val="center"/>
          </w:tcPr>
          <w:p w:rsidR="0037395F" w:rsidRPr="00177E71" w:rsidRDefault="00177E71" w:rsidP="0037395F">
            <w:pPr>
              <w:autoSpaceDE/>
              <w:autoSpaceDN/>
              <w:adjustRightInd/>
              <w:ind w:hanging="45"/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Житлові будинки</w:t>
            </w:r>
          </w:p>
        </w:tc>
      </w:tr>
      <w:tr w:rsidR="0037395F" w:rsidRPr="0037395F" w:rsidTr="0077535A">
        <w:trPr>
          <w:trHeight w:val="20"/>
        </w:trPr>
        <w:tc>
          <w:tcPr>
            <w:tcW w:w="940" w:type="dxa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>111</w:t>
            </w:r>
          </w:p>
        </w:tc>
        <w:tc>
          <w:tcPr>
            <w:tcW w:w="8558" w:type="dxa"/>
            <w:gridSpan w:val="7"/>
            <w:vAlign w:val="center"/>
          </w:tcPr>
          <w:p w:rsidR="0037395F" w:rsidRPr="00177E71" w:rsidRDefault="00177E71" w:rsidP="0037395F">
            <w:pPr>
              <w:autoSpaceDE/>
              <w:autoSpaceDN/>
              <w:adjustRightInd/>
              <w:ind w:hanging="45"/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Одноквартирні житлові будинки</w:t>
            </w:r>
          </w:p>
        </w:tc>
      </w:tr>
      <w:tr w:rsidR="0037395F" w:rsidRPr="0037395F" w:rsidTr="00025B98">
        <w:trPr>
          <w:trHeight w:val="247"/>
        </w:trPr>
        <w:tc>
          <w:tcPr>
            <w:tcW w:w="940" w:type="dxa"/>
          </w:tcPr>
          <w:p w:rsidR="0037395F" w:rsidRPr="0037395F" w:rsidRDefault="00177E71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1110</w:t>
            </w:r>
          </w:p>
        </w:tc>
        <w:tc>
          <w:tcPr>
            <w:tcW w:w="3171" w:type="dxa"/>
            <w:vAlign w:val="center"/>
          </w:tcPr>
          <w:p w:rsidR="0037395F" w:rsidRPr="0037395F" w:rsidRDefault="00177E71" w:rsidP="00025B98">
            <w:pPr>
              <w:autoSpaceDE/>
              <w:autoSpaceDN/>
              <w:adjustRightInd/>
              <w:spacing w:line="480" w:lineRule="auto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uk-UA"/>
              </w:rPr>
              <w:t>Одноквартирні житлові будинки</w:t>
            </w:r>
          </w:p>
        </w:tc>
        <w:tc>
          <w:tcPr>
            <w:tcW w:w="709" w:type="dxa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 w:rsidRPr="0037395F">
              <w:rPr>
                <w:noProof/>
                <w:sz w:val="22"/>
                <w:szCs w:val="22"/>
                <w:lang w:val="uk-UA"/>
              </w:rPr>
              <w:t>0,500</w:t>
            </w:r>
          </w:p>
        </w:tc>
        <w:tc>
          <w:tcPr>
            <w:tcW w:w="992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  <w:r w:rsidRPr="0037395F">
              <w:rPr>
                <w:noProof/>
                <w:sz w:val="22"/>
                <w:szCs w:val="22"/>
              </w:rPr>
              <w:t>0,500</w:t>
            </w:r>
          </w:p>
        </w:tc>
        <w:tc>
          <w:tcPr>
            <w:tcW w:w="851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37395F" w:rsidRPr="0037395F" w:rsidTr="0077535A">
        <w:trPr>
          <w:trHeight w:val="20"/>
        </w:trPr>
        <w:tc>
          <w:tcPr>
            <w:tcW w:w="940" w:type="dxa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 xml:space="preserve">112 </w:t>
            </w:r>
          </w:p>
        </w:tc>
        <w:tc>
          <w:tcPr>
            <w:tcW w:w="8558" w:type="dxa"/>
            <w:gridSpan w:val="7"/>
            <w:vAlign w:val="center"/>
          </w:tcPr>
          <w:p w:rsidR="0037395F" w:rsidRPr="00177E71" w:rsidRDefault="00FE3EB9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Житлові будинки з двома т</w:t>
            </w:r>
            <w:r w:rsidR="00177E71">
              <w:rPr>
                <w:noProof/>
                <w:sz w:val="22"/>
                <w:szCs w:val="22"/>
                <w:lang w:val="uk-UA"/>
              </w:rPr>
              <w:t>а більше квартирами</w:t>
            </w:r>
          </w:p>
        </w:tc>
      </w:tr>
      <w:tr w:rsidR="0037395F" w:rsidRPr="0037395F" w:rsidTr="0077535A">
        <w:trPr>
          <w:trHeight w:val="20"/>
        </w:trPr>
        <w:tc>
          <w:tcPr>
            <w:tcW w:w="940" w:type="dxa"/>
          </w:tcPr>
          <w:p w:rsidR="0037395F" w:rsidRPr="0037395F" w:rsidRDefault="00177E71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1121</w:t>
            </w:r>
          </w:p>
        </w:tc>
        <w:tc>
          <w:tcPr>
            <w:tcW w:w="3171" w:type="dxa"/>
            <w:vAlign w:val="center"/>
          </w:tcPr>
          <w:p w:rsidR="0037395F" w:rsidRPr="00177E71" w:rsidRDefault="00177E71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uk-UA"/>
              </w:rPr>
              <w:t>Житлові будинки з двома квартирами</w:t>
            </w:r>
            <w:r w:rsidR="0037395F" w:rsidRPr="00177E71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val="uk-UA" w:eastAsia="en-US"/>
              </w:rPr>
              <w:t>0</w:t>
            </w:r>
            <w:r w:rsidRPr="0037395F">
              <w:rPr>
                <w:noProof/>
                <w:sz w:val="22"/>
                <w:szCs w:val="22"/>
                <w:lang w:eastAsia="en-US"/>
              </w:rPr>
              <w:t>,</w:t>
            </w:r>
            <w:r w:rsidRPr="0037395F">
              <w:rPr>
                <w:noProof/>
                <w:sz w:val="22"/>
                <w:szCs w:val="22"/>
                <w:lang w:val="uk-UA" w:eastAsia="en-US"/>
              </w:rPr>
              <w:t>5</w:t>
            </w:r>
            <w:r w:rsidRPr="0037395F">
              <w:rPr>
                <w:noProof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92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val="uk-UA" w:eastAsia="en-US"/>
              </w:rPr>
              <w:t>0</w:t>
            </w:r>
            <w:r w:rsidRPr="0037395F">
              <w:rPr>
                <w:noProof/>
                <w:sz w:val="22"/>
                <w:szCs w:val="22"/>
                <w:lang w:eastAsia="en-US"/>
              </w:rPr>
              <w:t>,</w:t>
            </w:r>
            <w:r w:rsidRPr="0037395F">
              <w:rPr>
                <w:noProof/>
                <w:sz w:val="22"/>
                <w:szCs w:val="22"/>
                <w:lang w:val="uk-UA" w:eastAsia="en-US"/>
              </w:rPr>
              <w:t>5</w:t>
            </w:r>
            <w:r w:rsidRPr="0037395F">
              <w:rPr>
                <w:noProof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37395F" w:rsidRPr="0037395F" w:rsidTr="0077535A">
        <w:trPr>
          <w:trHeight w:val="20"/>
        </w:trPr>
        <w:tc>
          <w:tcPr>
            <w:tcW w:w="940" w:type="dxa"/>
          </w:tcPr>
          <w:p w:rsidR="0037395F" w:rsidRPr="0037395F" w:rsidRDefault="00177E71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1122</w:t>
            </w:r>
          </w:p>
        </w:tc>
        <w:tc>
          <w:tcPr>
            <w:tcW w:w="3171" w:type="dxa"/>
            <w:vAlign w:val="center"/>
          </w:tcPr>
          <w:p w:rsidR="0037395F" w:rsidRPr="00177E71" w:rsidRDefault="00177E71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uk-UA"/>
              </w:rPr>
              <w:t>Житлові будинки з трьома та більше квартирами</w:t>
            </w:r>
            <w:r w:rsidR="0037395F" w:rsidRPr="00177E71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val="uk-UA" w:eastAsia="en-US"/>
              </w:rPr>
              <w:t>0</w:t>
            </w:r>
            <w:r w:rsidRPr="0037395F">
              <w:rPr>
                <w:noProof/>
                <w:sz w:val="22"/>
                <w:szCs w:val="22"/>
                <w:lang w:eastAsia="en-US"/>
              </w:rPr>
              <w:t>,</w:t>
            </w:r>
            <w:r w:rsidRPr="0037395F">
              <w:rPr>
                <w:noProof/>
                <w:sz w:val="22"/>
                <w:szCs w:val="22"/>
                <w:lang w:val="uk-UA" w:eastAsia="en-US"/>
              </w:rPr>
              <w:t>5</w:t>
            </w:r>
            <w:r w:rsidRPr="0037395F">
              <w:rPr>
                <w:noProof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92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val="uk-UA" w:eastAsia="en-US"/>
              </w:rPr>
              <w:t>0</w:t>
            </w:r>
            <w:r w:rsidRPr="0037395F">
              <w:rPr>
                <w:noProof/>
                <w:sz w:val="22"/>
                <w:szCs w:val="22"/>
                <w:lang w:eastAsia="en-US"/>
              </w:rPr>
              <w:t>,</w:t>
            </w:r>
            <w:r w:rsidRPr="0037395F">
              <w:rPr>
                <w:noProof/>
                <w:sz w:val="22"/>
                <w:szCs w:val="22"/>
                <w:lang w:val="uk-UA" w:eastAsia="en-US"/>
              </w:rPr>
              <w:t>5</w:t>
            </w:r>
            <w:r w:rsidRPr="0037395F">
              <w:rPr>
                <w:noProof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37395F" w:rsidRPr="0037395F" w:rsidTr="0077535A">
        <w:trPr>
          <w:trHeight w:val="365"/>
        </w:trPr>
        <w:tc>
          <w:tcPr>
            <w:tcW w:w="940" w:type="dxa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 xml:space="preserve">113 </w:t>
            </w:r>
          </w:p>
        </w:tc>
        <w:tc>
          <w:tcPr>
            <w:tcW w:w="8558" w:type="dxa"/>
            <w:gridSpan w:val="7"/>
            <w:vAlign w:val="center"/>
          </w:tcPr>
          <w:tbl>
            <w:tblPr>
              <w:tblW w:w="8802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802"/>
            </w:tblGrid>
            <w:tr w:rsidR="0037395F" w:rsidRPr="0037395F" w:rsidTr="0077535A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395F" w:rsidRPr="0075602E" w:rsidRDefault="0075602E" w:rsidP="0037395F">
                  <w:pPr>
                    <w:autoSpaceDE/>
                    <w:autoSpaceDN/>
                    <w:adjustRightInd/>
                    <w:jc w:val="both"/>
                    <w:rPr>
                      <w:noProof/>
                      <w:sz w:val="22"/>
                      <w:szCs w:val="22"/>
                      <w:lang w:val="uk-UA"/>
                    </w:rPr>
                  </w:pPr>
                  <w:r>
                    <w:rPr>
                      <w:noProof/>
                      <w:sz w:val="22"/>
                      <w:szCs w:val="22"/>
                      <w:lang w:val="uk-UA"/>
                    </w:rPr>
                    <w:t>Житлові будинки для колективного проживання</w:t>
                  </w:r>
                </w:p>
              </w:tc>
            </w:tr>
          </w:tbl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</w:p>
        </w:tc>
      </w:tr>
      <w:tr w:rsidR="0037395F" w:rsidRPr="0037395F" w:rsidTr="0077535A">
        <w:trPr>
          <w:trHeight w:val="20"/>
        </w:trPr>
        <w:tc>
          <w:tcPr>
            <w:tcW w:w="940" w:type="dxa"/>
          </w:tcPr>
          <w:p w:rsidR="0037395F" w:rsidRPr="0075602E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</w:p>
          <w:p w:rsidR="0037395F" w:rsidRPr="0037395F" w:rsidRDefault="0075602E" w:rsidP="0037395F">
            <w:pPr>
              <w:autoSpaceDE/>
              <w:autoSpaceDN/>
              <w:adjustRightInd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t>1130</w:t>
            </w:r>
          </w:p>
        </w:tc>
        <w:tc>
          <w:tcPr>
            <w:tcW w:w="3171" w:type="dxa"/>
            <w:vAlign w:val="center"/>
          </w:tcPr>
          <w:tbl>
            <w:tblPr>
              <w:tblW w:w="8802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802"/>
            </w:tblGrid>
            <w:tr w:rsidR="0075602E" w:rsidRPr="0037395F" w:rsidTr="00713BAA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602E" w:rsidRDefault="0075602E" w:rsidP="0075602E">
                  <w:pPr>
                    <w:autoSpaceDE/>
                    <w:autoSpaceDN/>
                    <w:adjustRightInd/>
                    <w:jc w:val="both"/>
                    <w:rPr>
                      <w:noProof/>
                      <w:sz w:val="22"/>
                      <w:szCs w:val="22"/>
                      <w:lang w:val="uk-UA"/>
                    </w:rPr>
                  </w:pPr>
                  <w:r>
                    <w:rPr>
                      <w:noProof/>
                      <w:sz w:val="22"/>
                      <w:szCs w:val="22"/>
                      <w:lang w:val="uk-UA"/>
                    </w:rPr>
                    <w:t xml:space="preserve">Житлові будинки для </w:t>
                  </w:r>
                </w:p>
                <w:p w:rsidR="0075602E" w:rsidRPr="0075602E" w:rsidRDefault="0075602E" w:rsidP="0075602E">
                  <w:pPr>
                    <w:autoSpaceDE/>
                    <w:autoSpaceDN/>
                    <w:adjustRightInd/>
                    <w:jc w:val="both"/>
                    <w:rPr>
                      <w:noProof/>
                      <w:sz w:val="22"/>
                      <w:szCs w:val="22"/>
                      <w:lang w:val="uk-UA"/>
                    </w:rPr>
                  </w:pPr>
                  <w:r>
                    <w:rPr>
                      <w:noProof/>
                      <w:sz w:val="22"/>
                      <w:szCs w:val="22"/>
                      <w:lang w:val="uk-UA"/>
                    </w:rPr>
                    <w:t>колективного проживання</w:t>
                  </w:r>
                </w:p>
              </w:tc>
            </w:tr>
          </w:tbl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709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992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37395F" w:rsidRPr="0037395F" w:rsidTr="0077535A">
        <w:trPr>
          <w:trHeight w:val="20"/>
        </w:trPr>
        <w:tc>
          <w:tcPr>
            <w:tcW w:w="940" w:type="dxa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 xml:space="preserve">12 </w:t>
            </w:r>
          </w:p>
        </w:tc>
        <w:tc>
          <w:tcPr>
            <w:tcW w:w="8558" w:type="dxa"/>
            <w:gridSpan w:val="7"/>
            <w:vAlign w:val="center"/>
          </w:tcPr>
          <w:p w:rsidR="0037395F" w:rsidRPr="0075602E" w:rsidRDefault="0075602E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Нежитлові будівлі</w:t>
            </w:r>
          </w:p>
        </w:tc>
      </w:tr>
      <w:tr w:rsidR="0037395F" w:rsidRPr="00D97B29" w:rsidTr="0077535A">
        <w:trPr>
          <w:trHeight w:val="20"/>
        </w:trPr>
        <w:tc>
          <w:tcPr>
            <w:tcW w:w="940" w:type="dxa"/>
          </w:tcPr>
          <w:p w:rsidR="0037395F" w:rsidRPr="0037395F" w:rsidRDefault="0037395F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 xml:space="preserve">121 </w:t>
            </w:r>
          </w:p>
        </w:tc>
        <w:tc>
          <w:tcPr>
            <w:tcW w:w="8558" w:type="dxa"/>
            <w:gridSpan w:val="7"/>
            <w:vAlign w:val="center"/>
          </w:tcPr>
          <w:p w:rsidR="0037395F" w:rsidRPr="00FE3EB9" w:rsidRDefault="00FE3EB9" w:rsidP="0037395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uk-UA"/>
              </w:rPr>
              <w:t>Будівлі готельні</w:t>
            </w:r>
            <w:r w:rsidR="0037395F" w:rsidRPr="00FE3EB9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="0037395F" w:rsidRPr="0037395F">
              <w:rPr>
                <w:noProof/>
                <w:sz w:val="22"/>
                <w:szCs w:val="22"/>
              </w:rPr>
              <w:t>та</w:t>
            </w:r>
            <w:r w:rsidR="0037395F" w:rsidRPr="00FE3EB9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="0037395F" w:rsidRPr="0037395F">
              <w:rPr>
                <w:noProof/>
                <w:sz w:val="22"/>
                <w:szCs w:val="22"/>
              </w:rPr>
              <w:t>подібні</w:t>
            </w:r>
            <w:r w:rsidR="0037395F" w:rsidRPr="00FE3EB9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="0037395F" w:rsidRPr="0037395F">
              <w:rPr>
                <w:noProof/>
                <w:sz w:val="22"/>
                <w:szCs w:val="22"/>
              </w:rPr>
              <w:t>будівлі</w:t>
            </w:r>
          </w:p>
        </w:tc>
      </w:tr>
      <w:tr w:rsidR="0075602E" w:rsidRPr="0037395F" w:rsidTr="00D923DE">
        <w:trPr>
          <w:trHeight w:val="20"/>
        </w:trPr>
        <w:tc>
          <w:tcPr>
            <w:tcW w:w="940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1211</w:t>
            </w:r>
          </w:p>
        </w:tc>
        <w:tc>
          <w:tcPr>
            <w:tcW w:w="3171" w:type="dxa"/>
            <w:vAlign w:val="center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>Будівлі готельні</w:t>
            </w:r>
          </w:p>
        </w:tc>
        <w:tc>
          <w:tcPr>
            <w:tcW w:w="709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 w:rsidRPr="0037395F">
              <w:rPr>
                <w:noProof/>
                <w:sz w:val="22"/>
                <w:szCs w:val="22"/>
                <w:lang w:val="uk-UA"/>
              </w:rPr>
              <w:t>0,300</w:t>
            </w:r>
          </w:p>
        </w:tc>
        <w:tc>
          <w:tcPr>
            <w:tcW w:w="992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 w:rsidRPr="0037395F">
              <w:rPr>
                <w:noProof/>
                <w:sz w:val="22"/>
                <w:szCs w:val="22"/>
                <w:lang w:val="uk-UA"/>
              </w:rPr>
              <w:t>0,300</w:t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 xml:space="preserve">1212 </w:t>
            </w:r>
          </w:p>
        </w:tc>
        <w:tc>
          <w:tcPr>
            <w:tcW w:w="3171" w:type="dxa"/>
            <w:vAlign w:val="center"/>
          </w:tcPr>
          <w:p w:rsidR="0075602E" w:rsidRPr="0037395F" w:rsidRDefault="0075602E" w:rsidP="00FE3EB9">
            <w:pPr>
              <w:autoSpaceDE/>
              <w:autoSpaceDN/>
              <w:adjustRightInd/>
              <w:rPr>
                <w:noProof/>
                <w:sz w:val="22"/>
                <w:szCs w:val="22"/>
              </w:rPr>
            </w:pPr>
            <w:r w:rsidRPr="0037395F">
              <w:rPr>
                <w:noProof/>
                <w:sz w:val="22"/>
                <w:szCs w:val="22"/>
              </w:rPr>
              <w:t xml:space="preserve">Інші будівлі для </w:t>
            </w:r>
            <w:r>
              <w:rPr>
                <w:noProof/>
                <w:sz w:val="22"/>
                <w:szCs w:val="22"/>
                <w:lang w:val="uk-UA"/>
              </w:rPr>
              <w:t>короткострок</w:t>
            </w:r>
            <w:r w:rsidRPr="0037395F">
              <w:rPr>
                <w:noProof/>
                <w:sz w:val="22"/>
                <w:szCs w:val="22"/>
              </w:rPr>
              <w:t>о</w:t>
            </w:r>
            <w:r>
              <w:rPr>
                <w:noProof/>
                <w:sz w:val="22"/>
                <w:szCs w:val="22"/>
                <w:lang w:val="uk-UA"/>
              </w:rPr>
              <w:t>во</w:t>
            </w:r>
            <w:r w:rsidRPr="0037395F">
              <w:rPr>
                <w:noProof/>
                <w:sz w:val="22"/>
                <w:szCs w:val="22"/>
              </w:rPr>
              <w:t>го проживання</w:t>
            </w:r>
          </w:p>
        </w:tc>
        <w:tc>
          <w:tcPr>
            <w:tcW w:w="709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992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>122</w:t>
            </w:r>
          </w:p>
        </w:tc>
        <w:tc>
          <w:tcPr>
            <w:tcW w:w="8558" w:type="dxa"/>
            <w:gridSpan w:val="7"/>
            <w:vAlign w:val="center"/>
          </w:tcPr>
          <w:p w:rsidR="0075602E" w:rsidRPr="0075602E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Офісні будівлі</w:t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>122</w:t>
            </w:r>
            <w:r>
              <w:rPr>
                <w:noProof/>
                <w:sz w:val="22"/>
                <w:szCs w:val="22"/>
                <w:lang w:val="en-US"/>
              </w:rPr>
              <w:t>0</w:t>
            </w:r>
            <w:r w:rsidRPr="0037395F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71" w:type="dxa"/>
            <w:vAlign w:val="center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uk-UA"/>
              </w:rPr>
              <w:t>Офісні будівлі</w:t>
            </w:r>
            <w:r w:rsidRPr="0037395F">
              <w:rPr>
                <w:noProof/>
                <w:sz w:val="22"/>
                <w:szCs w:val="22"/>
                <w:vertAlign w:val="superscript"/>
                <w:lang w:val="uk-UA"/>
              </w:rPr>
              <w:t xml:space="preserve"> 5</w:t>
            </w:r>
          </w:p>
        </w:tc>
        <w:tc>
          <w:tcPr>
            <w:tcW w:w="709" w:type="dxa"/>
          </w:tcPr>
          <w:p w:rsidR="0075602E" w:rsidRPr="00025B98" w:rsidRDefault="00025B98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>
              <w:rPr>
                <w:noProof/>
                <w:sz w:val="22"/>
                <w:szCs w:val="22"/>
                <w:lang w:val="uk-UA" w:eastAsia="en-US"/>
              </w:rPr>
              <w:t>0,300</w:t>
            </w:r>
          </w:p>
        </w:tc>
        <w:tc>
          <w:tcPr>
            <w:tcW w:w="992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75602E" w:rsidRPr="00025B98" w:rsidRDefault="00025B98" w:rsidP="00025B98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val="uk-UA" w:eastAsia="en-US"/>
              </w:rPr>
            </w:pPr>
            <w:r w:rsidRPr="00025B98">
              <w:rPr>
                <w:sz w:val="22"/>
                <w:szCs w:val="22"/>
                <w:lang w:val="uk-UA" w:eastAsia="en-US"/>
              </w:rPr>
              <w:t>0,300</w:t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 xml:space="preserve">123 </w:t>
            </w:r>
          </w:p>
        </w:tc>
        <w:tc>
          <w:tcPr>
            <w:tcW w:w="8558" w:type="dxa"/>
            <w:gridSpan w:val="7"/>
            <w:vAlign w:val="center"/>
          </w:tcPr>
          <w:p w:rsidR="0075602E" w:rsidRPr="008F5F2F" w:rsidRDefault="008F5F2F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Будівлі оптово-роздрібної торгівлі</w:t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8F5F2F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1230</w:t>
            </w:r>
          </w:p>
        </w:tc>
        <w:tc>
          <w:tcPr>
            <w:tcW w:w="3171" w:type="dxa"/>
            <w:vAlign w:val="center"/>
          </w:tcPr>
          <w:p w:rsidR="0075602E" w:rsidRPr="0037395F" w:rsidRDefault="008F5F2F" w:rsidP="00FE3EB9">
            <w:pPr>
              <w:autoSpaceDE/>
              <w:autoSpaceDN/>
              <w:adjustRightInd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uk-UA"/>
              </w:rPr>
              <w:t>Будівлі оптово-роздрібної торгівлі</w:t>
            </w:r>
          </w:p>
        </w:tc>
        <w:tc>
          <w:tcPr>
            <w:tcW w:w="709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t>0,300</w:t>
            </w:r>
          </w:p>
        </w:tc>
        <w:tc>
          <w:tcPr>
            <w:tcW w:w="992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 w:rsidRPr="0037395F">
              <w:rPr>
                <w:noProof/>
                <w:sz w:val="22"/>
                <w:szCs w:val="22"/>
                <w:lang w:val="uk-UA"/>
              </w:rPr>
              <w:t>0,300</w:t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lastRenderedPageBreak/>
              <w:t>124</w:t>
            </w:r>
          </w:p>
        </w:tc>
        <w:tc>
          <w:tcPr>
            <w:tcW w:w="8558" w:type="dxa"/>
            <w:gridSpan w:val="7"/>
          </w:tcPr>
          <w:p w:rsidR="0075602E" w:rsidRPr="0037395F" w:rsidRDefault="008F5F2F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Будівлі транспорту та</w:t>
            </w:r>
            <w:r w:rsidR="0075602E" w:rsidRPr="0037395F">
              <w:rPr>
                <w:noProof/>
                <w:sz w:val="22"/>
                <w:szCs w:val="22"/>
              </w:rPr>
              <w:t xml:space="preserve"> зв’язку</w:t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8F5F2F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1241</w:t>
            </w:r>
            <w:r w:rsidR="0075602E" w:rsidRPr="0037395F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71" w:type="dxa"/>
            <w:vAlign w:val="center"/>
          </w:tcPr>
          <w:p w:rsidR="0075602E" w:rsidRPr="0037395F" w:rsidRDefault="008F5F2F" w:rsidP="00FE3EB9">
            <w:pPr>
              <w:autoSpaceDE/>
              <w:autoSpaceDN/>
              <w:adjustRightInd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uk-UA"/>
              </w:rPr>
              <w:t>Будівлі електронних комунікацій, станцій, терміналів та пов’язані з ними будівлі</w:t>
            </w:r>
            <w:r w:rsidR="0075602E" w:rsidRPr="0037395F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  <w:r w:rsidRPr="0037395F">
              <w:rPr>
                <w:noProof/>
                <w:sz w:val="22"/>
                <w:szCs w:val="22"/>
              </w:rPr>
              <w:t>0,300</w:t>
            </w:r>
          </w:p>
        </w:tc>
        <w:tc>
          <w:tcPr>
            <w:tcW w:w="992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  <w:r w:rsidRPr="0037395F">
              <w:rPr>
                <w:noProof/>
                <w:sz w:val="22"/>
                <w:szCs w:val="22"/>
              </w:rPr>
              <w:t>0,300</w:t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8F5F2F" w:rsidP="008F5F2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1242</w:t>
            </w:r>
            <w:r w:rsidR="0075602E" w:rsidRPr="0037395F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71" w:type="dxa"/>
          </w:tcPr>
          <w:p w:rsidR="0075602E" w:rsidRPr="008F5F2F" w:rsidRDefault="008F5F2F" w:rsidP="0075602E">
            <w:pPr>
              <w:autoSpaceDE/>
              <w:autoSpaceDN/>
              <w:adjustRightInd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Будівлі гаражів</w:t>
            </w:r>
          </w:p>
        </w:tc>
        <w:tc>
          <w:tcPr>
            <w:tcW w:w="709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 w:rsidRPr="0037395F">
              <w:rPr>
                <w:noProof/>
                <w:sz w:val="22"/>
                <w:szCs w:val="22"/>
                <w:lang w:val="uk-UA"/>
              </w:rPr>
              <w:t>0,200</w:t>
            </w:r>
          </w:p>
        </w:tc>
        <w:tc>
          <w:tcPr>
            <w:tcW w:w="992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 w:rsidRPr="0037395F">
              <w:rPr>
                <w:noProof/>
                <w:sz w:val="22"/>
                <w:szCs w:val="22"/>
                <w:lang w:val="uk-UA"/>
              </w:rPr>
              <w:t>0,200</w:t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 xml:space="preserve">125 </w:t>
            </w:r>
          </w:p>
        </w:tc>
        <w:tc>
          <w:tcPr>
            <w:tcW w:w="8558" w:type="dxa"/>
            <w:gridSpan w:val="7"/>
            <w:vAlign w:val="center"/>
          </w:tcPr>
          <w:p w:rsidR="0075602E" w:rsidRPr="008F5F2F" w:rsidRDefault="008F5F2F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Промислові та складські будівлі</w:t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8F5F2F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1251</w:t>
            </w:r>
          </w:p>
        </w:tc>
        <w:tc>
          <w:tcPr>
            <w:tcW w:w="3171" w:type="dxa"/>
            <w:vAlign w:val="center"/>
          </w:tcPr>
          <w:p w:rsidR="0075602E" w:rsidRPr="0037395F" w:rsidRDefault="008F5F2F" w:rsidP="00025B98">
            <w:pPr>
              <w:autoSpaceDE/>
              <w:autoSpaceDN/>
              <w:adjustRightInd/>
              <w:spacing w:line="600" w:lineRule="auto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uk-UA"/>
              </w:rPr>
              <w:t>Промислові будівл</w:t>
            </w:r>
            <w:r w:rsidR="0075602E" w:rsidRPr="0037395F">
              <w:rPr>
                <w:noProof/>
                <w:sz w:val="22"/>
                <w:szCs w:val="22"/>
              </w:rPr>
              <w:t>і</w:t>
            </w:r>
            <w:r w:rsidR="0075602E" w:rsidRPr="0037395F">
              <w:rPr>
                <w:noProof/>
                <w:sz w:val="22"/>
                <w:szCs w:val="22"/>
                <w:vertAlign w:val="superscript"/>
                <w:lang w:val="uk-UA"/>
              </w:rPr>
              <w:t>5</w:t>
            </w:r>
          </w:p>
        </w:tc>
        <w:tc>
          <w:tcPr>
            <w:tcW w:w="709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  <w:r w:rsidRPr="0037395F">
              <w:rPr>
                <w:noProof/>
                <w:sz w:val="22"/>
                <w:szCs w:val="22"/>
              </w:rPr>
              <w:t>0,100</w:t>
            </w:r>
          </w:p>
        </w:tc>
        <w:tc>
          <w:tcPr>
            <w:tcW w:w="992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  <w:r w:rsidRPr="0037395F">
              <w:rPr>
                <w:noProof/>
                <w:sz w:val="22"/>
                <w:szCs w:val="22"/>
              </w:rPr>
              <w:t>0,100</w:t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8F5F2F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1252</w:t>
            </w:r>
          </w:p>
        </w:tc>
        <w:tc>
          <w:tcPr>
            <w:tcW w:w="3171" w:type="dxa"/>
            <w:vAlign w:val="center"/>
          </w:tcPr>
          <w:p w:rsidR="0075602E" w:rsidRPr="0037395F" w:rsidRDefault="008F5F2F" w:rsidP="00025B98">
            <w:pPr>
              <w:autoSpaceDE/>
              <w:autoSpaceDN/>
              <w:adjustRightInd/>
              <w:spacing w:line="480" w:lineRule="auto"/>
              <w:jc w:val="both"/>
              <w:rPr>
                <w:noProof/>
                <w:sz w:val="22"/>
                <w:szCs w:val="22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>Резервуари, силоси та склади</w:t>
            </w:r>
          </w:p>
        </w:tc>
        <w:tc>
          <w:tcPr>
            <w:tcW w:w="709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  <w:r w:rsidRPr="0037395F">
              <w:rPr>
                <w:noProof/>
                <w:sz w:val="22"/>
                <w:szCs w:val="22"/>
              </w:rPr>
              <w:t>0,300</w:t>
            </w:r>
          </w:p>
        </w:tc>
        <w:tc>
          <w:tcPr>
            <w:tcW w:w="992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  <w:r w:rsidRPr="0037395F">
              <w:rPr>
                <w:noProof/>
                <w:sz w:val="22"/>
                <w:szCs w:val="22"/>
              </w:rPr>
              <w:t>0,300</w:t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 xml:space="preserve">126 </w:t>
            </w:r>
          </w:p>
        </w:tc>
        <w:tc>
          <w:tcPr>
            <w:tcW w:w="8558" w:type="dxa"/>
            <w:gridSpan w:val="7"/>
            <w:vAlign w:val="center"/>
          </w:tcPr>
          <w:p w:rsidR="0075602E" w:rsidRPr="008F5F2F" w:rsidRDefault="0075602E" w:rsidP="008F5F2F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 w:rsidRPr="0037395F">
              <w:rPr>
                <w:noProof/>
                <w:sz w:val="22"/>
                <w:szCs w:val="22"/>
              </w:rPr>
              <w:t xml:space="preserve">Будівлі </w:t>
            </w:r>
            <w:r w:rsidR="008F5F2F">
              <w:rPr>
                <w:noProof/>
                <w:sz w:val="22"/>
                <w:szCs w:val="22"/>
                <w:lang w:val="uk-UA"/>
              </w:rPr>
              <w:t>громадського дозвілля, освіти, охорони здоров’я та соціального захисту</w:t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8F5F2F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1261</w:t>
            </w:r>
          </w:p>
        </w:tc>
        <w:tc>
          <w:tcPr>
            <w:tcW w:w="3171" w:type="dxa"/>
            <w:vAlign w:val="center"/>
          </w:tcPr>
          <w:p w:rsidR="0075602E" w:rsidRPr="0037395F" w:rsidRDefault="008F5F2F" w:rsidP="00025B98">
            <w:pPr>
              <w:autoSpaceDE/>
              <w:autoSpaceDN/>
              <w:adjustRightInd/>
              <w:spacing w:line="480" w:lineRule="auto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uk-UA"/>
              </w:rPr>
              <w:t>Будівлі громадського дозвілля</w:t>
            </w:r>
            <w:r w:rsidR="0075602E" w:rsidRPr="0037395F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992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8F5F2F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1262</w:t>
            </w:r>
          </w:p>
        </w:tc>
        <w:tc>
          <w:tcPr>
            <w:tcW w:w="3171" w:type="dxa"/>
            <w:vAlign w:val="center"/>
          </w:tcPr>
          <w:p w:rsidR="0075602E" w:rsidRPr="008F5F2F" w:rsidRDefault="008F5F2F" w:rsidP="00025B98">
            <w:pPr>
              <w:autoSpaceDE/>
              <w:autoSpaceDN/>
              <w:adjustRightInd/>
              <w:spacing w:line="480" w:lineRule="auto"/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Будівлі музеїв та бібліотек</w:t>
            </w:r>
            <w:r w:rsidRPr="0037395F">
              <w:rPr>
                <w:noProof/>
                <w:sz w:val="22"/>
                <w:szCs w:val="22"/>
                <w:vertAlign w:val="superscript"/>
                <w:lang w:val="uk-UA"/>
              </w:rPr>
              <w:t>5</w:t>
            </w:r>
          </w:p>
        </w:tc>
        <w:tc>
          <w:tcPr>
            <w:tcW w:w="709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992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8F5F2F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1263</w:t>
            </w:r>
            <w:r w:rsidR="0075602E" w:rsidRPr="0037395F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71" w:type="dxa"/>
            <w:vAlign w:val="center"/>
          </w:tcPr>
          <w:p w:rsidR="0075602E" w:rsidRPr="0037395F" w:rsidRDefault="008F5F2F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uk-UA"/>
              </w:rPr>
              <w:t>Будівлі закладів освіти та дослідних закладів</w:t>
            </w:r>
            <w:r w:rsidR="0075602E" w:rsidRPr="0037395F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992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905C56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1264</w:t>
            </w:r>
          </w:p>
        </w:tc>
        <w:tc>
          <w:tcPr>
            <w:tcW w:w="3171" w:type="dxa"/>
            <w:vAlign w:val="center"/>
          </w:tcPr>
          <w:p w:rsidR="0075602E" w:rsidRPr="00905C56" w:rsidRDefault="00905C56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Будівлі закладів охорони здоров’я та соціального захисту населення</w:t>
            </w:r>
          </w:p>
        </w:tc>
        <w:tc>
          <w:tcPr>
            <w:tcW w:w="709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992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75602E" w:rsidRPr="0037395F" w:rsidTr="00025B98">
        <w:trPr>
          <w:trHeight w:val="323"/>
        </w:trPr>
        <w:tc>
          <w:tcPr>
            <w:tcW w:w="940" w:type="dxa"/>
          </w:tcPr>
          <w:p w:rsidR="0075602E" w:rsidRPr="00905C56" w:rsidRDefault="00905C56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1265</w:t>
            </w:r>
            <w:r w:rsidR="0075602E" w:rsidRPr="00905C56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171" w:type="dxa"/>
            <w:vAlign w:val="center"/>
          </w:tcPr>
          <w:p w:rsidR="0075602E" w:rsidRPr="00905C56" w:rsidRDefault="00905C56" w:rsidP="00025B98">
            <w:pPr>
              <w:autoSpaceDE/>
              <w:autoSpaceDN/>
              <w:adjustRightInd/>
              <w:spacing w:line="480" w:lineRule="auto"/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Спортивні зали</w:t>
            </w:r>
          </w:p>
        </w:tc>
        <w:tc>
          <w:tcPr>
            <w:tcW w:w="709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992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75602E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 w:rsidRPr="0037395F">
              <w:rPr>
                <w:noProof/>
                <w:sz w:val="22"/>
                <w:szCs w:val="22"/>
                <w:lang w:val="en-US"/>
              </w:rPr>
              <w:t xml:space="preserve">127 </w:t>
            </w:r>
          </w:p>
        </w:tc>
        <w:tc>
          <w:tcPr>
            <w:tcW w:w="8558" w:type="dxa"/>
            <w:gridSpan w:val="7"/>
            <w:vAlign w:val="center"/>
          </w:tcPr>
          <w:p w:rsidR="0075602E" w:rsidRPr="00905C56" w:rsidRDefault="00905C56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Інші нежитлові будівлі</w:t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905C56" w:rsidRDefault="00905C56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1271</w:t>
            </w:r>
            <w:r w:rsidR="0075602E" w:rsidRPr="00905C56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171" w:type="dxa"/>
          </w:tcPr>
          <w:p w:rsidR="0075602E" w:rsidRPr="00905C56" w:rsidRDefault="00905C56" w:rsidP="0075602E">
            <w:pPr>
              <w:autoSpaceDE/>
              <w:autoSpaceDN/>
              <w:adjustRightInd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Нежитлові сільськогосподарські будівлі</w:t>
            </w:r>
          </w:p>
        </w:tc>
        <w:tc>
          <w:tcPr>
            <w:tcW w:w="709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val="uk-UA" w:eastAsia="en-US"/>
              </w:rPr>
            </w:pPr>
            <w:r w:rsidRPr="0037395F">
              <w:rPr>
                <w:sz w:val="22"/>
                <w:szCs w:val="22"/>
                <w:lang w:val="uk-UA" w:eastAsia="en-US"/>
              </w:rPr>
              <w:t>0,300</w:t>
            </w:r>
          </w:p>
        </w:tc>
        <w:tc>
          <w:tcPr>
            <w:tcW w:w="992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sz w:val="22"/>
                <w:szCs w:val="22"/>
                <w:lang w:val="uk-UA" w:eastAsia="en-US"/>
              </w:rPr>
              <w:t>0,300</w:t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905C56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1272</w:t>
            </w:r>
          </w:p>
        </w:tc>
        <w:tc>
          <w:tcPr>
            <w:tcW w:w="3171" w:type="dxa"/>
            <w:vAlign w:val="center"/>
          </w:tcPr>
          <w:p w:rsidR="0075602E" w:rsidRPr="0037395F" w:rsidRDefault="00905C56" w:rsidP="00905C56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uk-UA"/>
              </w:rPr>
              <w:t>Меморіальні та культові споруди</w:t>
            </w:r>
            <w:r w:rsidR="0075602E" w:rsidRPr="0037395F">
              <w:rPr>
                <w:noProof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992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905C56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1273</w:t>
            </w:r>
          </w:p>
        </w:tc>
        <w:tc>
          <w:tcPr>
            <w:tcW w:w="3171" w:type="dxa"/>
            <w:vAlign w:val="center"/>
          </w:tcPr>
          <w:p w:rsidR="0075602E" w:rsidRPr="00905C56" w:rsidRDefault="0075602E" w:rsidP="00905C56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</w:rPr>
            </w:pPr>
            <w:r w:rsidRPr="00905C56">
              <w:rPr>
                <w:noProof/>
                <w:sz w:val="22"/>
                <w:szCs w:val="22"/>
              </w:rPr>
              <w:t>Пам’ятки істор</w:t>
            </w:r>
            <w:r w:rsidR="00905C56">
              <w:rPr>
                <w:noProof/>
                <w:sz w:val="22"/>
                <w:szCs w:val="22"/>
                <w:lang w:val="uk-UA"/>
              </w:rPr>
              <w:t>ичні</w:t>
            </w:r>
            <w:r w:rsidR="00905C56" w:rsidRPr="00905C56">
              <w:rPr>
                <w:noProof/>
                <w:sz w:val="22"/>
                <w:szCs w:val="22"/>
              </w:rPr>
              <w:t xml:space="preserve"> та ті</w:t>
            </w:r>
            <w:r w:rsidR="00905C56">
              <w:rPr>
                <w:noProof/>
                <w:sz w:val="22"/>
                <w:szCs w:val="22"/>
                <w:lang w:val="uk-UA"/>
              </w:rPr>
              <w:t>, що охороняються</w:t>
            </w:r>
            <w:r w:rsidRPr="0037395F">
              <w:rPr>
                <w:noProof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992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  <w:tr w:rsidR="0075602E" w:rsidRPr="0037395F" w:rsidTr="0077535A">
        <w:trPr>
          <w:trHeight w:val="20"/>
        </w:trPr>
        <w:tc>
          <w:tcPr>
            <w:tcW w:w="940" w:type="dxa"/>
          </w:tcPr>
          <w:p w:rsidR="0075602E" w:rsidRPr="0037395F" w:rsidRDefault="00905C56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1274</w:t>
            </w:r>
          </w:p>
        </w:tc>
        <w:tc>
          <w:tcPr>
            <w:tcW w:w="3171" w:type="dxa"/>
            <w:vAlign w:val="center"/>
          </w:tcPr>
          <w:p w:rsidR="0075602E" w:rsidRPr="00905C56" w:rsidRDefault="00905C56" w:rsidP="0075602E">
            <w:pPr>
              <w:autoSpaceDE/>
              <w:autoSpaceDN/>
              <w:adjustRightInd/>
              <w:jc w:val="both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Інші будівлі, не класифіковані раніше</w:t>
            </w:r>
            <w:r w:rsidRPr="0037395F">
              <w:rPr>
                <w:noProof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992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0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851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  <w:tc>
          <w:tcPr>
            <w:tcW w:w="1134" w:type="dxa"/>
          </w:tcPr>
          <w:p w:rsidR="0075602E" w:rsidRPr="0037395F" w:rsidRDefault="0075602E" w:rsidP="007560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395F">
              <w:rPr>
                <w:noProof/>
                <w:sz w:val="22"/>
                <w:szCs w:val="22"/>
                <w:lang w:eastAsia="en-US"/>
              </w:rPr>
              <w:sym w:font="Symbol" w:char="F0BE"/>
            </w:r>
          </w:p>
        </w:tc>
      </w:tr>
    </w:tbl>
    <w:p w:rsidR="0037395F" w:rsidRPr="0037395F" w:rsidRDefault="0037395F" w:rsidP="0037395F">
      <w:pPr>
        <w:autoSpaceDE/>
        <w:autoSpaceDN/>
        <w:adjustRightInd/>
        <w:ind w:firstLine="709"/>
        <w:jc w:val="both"/>
        <w:rPr>
          <w:noProof/>
        </w:rPr>
      </w:pPr>
      <w:r w:rsidRPr="0037395F">
        <w:rPr>
          <w:noProof/>
        </w:rPr>
        <w:t>Примітка:</w:t>
      </w:r>
    </w:p>
    <w:p w:rsidR="0037395F" w:rsidRPr="0037395F" w:rsidRDefault="0037395F" w:rsidP="0037395F">
      <w:pPr>
        <w:autoSpaceDE/>
        <w:autoSpaceDN/>
        <w:adjustRightInd/>
        <w:ind w:firstLine="709"/>
        <w:jc w:val="both"/>
        <w:rPr>
          <w:noProof/>
        </w:rPr>
      </w:pPr>
      <w:r w:rsidRPr="0037395F">
        <w:rPr>
          <w:noProof/>
          <w:vertAlign w:val="superscript"/>
        </w:rPr>
        <w:t>1</w:t>
      </w:r>
      <w:r w:rsidRPr="0037395F">
        <w:rPr>
          <w:noProof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37395F" w:rsidRPr="0037395F" w:rsidRDefault="0037395F" w:rsidP="0037395F">
      <w:pPr>
        <w:autoSpaceDE/>
        <w:autoSpaceDN/>
        <w:adjustRightInd/>
        <w:ind w:firstLine="709"/>
        <w:jc w:val="both"/>
        <w:rPr>
          <w:noProof/>
        </w:rPr>
      </w:pPr>
      <w:r w:rsidRPr="0037395F">
        <w:rPr>
          <w:noProof/>
          <w:vertAlign w:val="superscript"/>
        </w:rPr>
        <w:t>2</w:t>
      </w:r>
      <w:r w:rsidRPr="0037395F">
        <w:rPr>
          <w:noProof/>
        </w:rPr>
        <w:t xml:space="preserve"> Класифікація будівель та споруд, код та найменування зазначаються відповідно до Державного класифік</w:t>
      </w:r>
      <w:r w:rsidR="0064526B">
        <w:rPr>
          <w:noProof/>
        </w:rPr>
        <w:t>атора будівель та споруд ДК 018</w:t>
      </w:r>
      <w:r w:rsidR="0064526B">
        <w:rPr>
          <w:noProof/>
          <w:lang w:val="uk-UA"/>
        </w:rPr>
        <w:t>:</w:t>
      </w:r>
      <w:r w:rsidRPr="0037395F">
        <w:rPr>
          <w:noProof/>
        </w:rPr>
        <w:t>20</w:t>
      </w:r>
      <w:r w:rsidR="0064526B">
        <w:rPr>
          <w:noProof/>
          <w:lang w:val="uk-UA"/>
        </w:rPr>
        <w:t>23</w:t>
      </w:r>
      <w:r w:rsidRPr="0037395F">
        <w:rPr>
          <w:noProof/>
        </w:rPr>
        <w:t>, затверджен</w:t>
      </w:r>
      <w:r w:rsidR="005D36E5">
        <w:rPr>
          <w:noProof/>
        </w:rPr>
        <w:t xml:space="preserve">ого наказом </w:t>
      </w:r>
      <w:r w:rsidR="0064526B">
        <w:rPr>
          <w:noProof/>
          <w:lang w:val="uk-UA"/>
        </w:rPr>
        <w:t>Мінекономіки</w:t>
      </w:r>
      <w:r w:rsidR="005D36E5">
        <w:rPr>
          <w:noProof/>
        </w:rPr>
        <w:t xml:space="preserve"> від 16</w:t>
      </w:r>
      <w:r w:rsidRPr="0037395F">
        <w:rPr>
          <w:noProof/>
        </w:rPr>
        <w:t xml:space="preserve"> </w:t>
      </w:r>
      <w:r w:rsidR="005D36E5">
        <w:rPr>
          <w:noProof/>
          <w:lang w:val="uk-UA"/>
        </w:rPr>
        <w:t>трав</w:t>
      </w:r>
      <w:r w:rsidRPr="0037395F">
        <w:rPr>
          <w:noProof/>
        </w:rPr>
        <w:t>ня 20</w:t>
      </w:r>
      <w:r w:rsidR="005D36E5">
        <w:rPr>
          <w:noProof/>
          <w:lang w:val="uk-UA"/>
        </w:rPr>
        <w:t>23</w:t>
      </w:r>
      <w:r w:rsidRPr="0037395F">
        <w:rPr>
          <w:noProof/>
        </w:rPr>
        <w:t xml:space="preserve"> р. № 507.</w:t>
      </w:r>
    </w:p>
    <w:p w:rsidR="0037395F" w:rsidRPr="0037395F" w:rsidRDefault="0037395F" w:rsidP="0037395F">
      <w:pPr>
        <w:autoSpaceDE/>
        <w:autoSpaceDN/>
        <w:adjustRightInd/>
        <w:ind w:firstLine="709"/>
        <w:jc w:val="both"/>
        <w:rPr>
          <w:noProof/>
        </w:rPr>
      </w:pPr>
      <w:r w:rsidRPr="0037395F">
        <w:rPr>
          <w:noProof/>
          <w:vertAlign w:val="superscript"/>
        </w:rPr>
        <w:t>3</w:t>
      </w:r>
      <w:r w:rsidRPr="0037395F">
        <w:rPr>
          <w:noProof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37395F" w:rsidRPr="0037395F" w:rsidRDefault="0037395F" w:rsidP="0037395F">
      <w:pPr>
        <w:autoSpaceDE/>
        <w:autoSpaceDN/>
        <w:adjustRightInd/>
        <w:ind w:firstLine="709"/>
        <w:jc w:val="both"/>
        <w:rPr>
          <w:noProof/>
        </w:rPr>
      </w:pPr>
      <w:r w:rsidRPr="0037395F">
        <w:rPr>
          <w:noProof/>
          <w:vertAlign w:val="superscript"/>
        </w:rPr>
        <w:t>4</w:t>
      </w:r>
      <w:r w:rsidRPr="0037395F">
        <w:rPr>
          <w:noProof/>
        </w:rPr>
        <w:t xml:space="preserve"> Ставки для нерухомості, яка розташована за межами зон І, ІІ, ІІІ для фізичних та юридичних осіб, встановлюються відповідно до нерухомості, яка розташована в зоні ІІІ. </w:t>
      </w:r>
    </w:p>
    <w:p w:rsidR="0037395F" w:rsidRPr="0037395F" w:rsidRDefault="0037395F" w:rsidP="0037395F">
      <w:pPr>
        <w:autoSpaceDE/>
        <w:autoSpaceDN/>
        <w:adjustRightInd/>
        <w:ind w:firstLine="709"/>
        <w:jc w:val="both"/>
        <w:rPr>
          <w:noProof/>
          <w:vertAlign w:val="superscript"/>
        </w:rPr>
      </w:pPr>
      <w:r w:rsidRPr="0037395F">
        <w:rPr>
          <w:noProof/>
          <w:vertAlign w:val="superscript"/>
        </w:rPr>
        <w:t>5</w:t>
      </w:r>
      <w:r w:rsidRPr="0037395F">
        <w:rPr>
          <w:noProof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  <w:r w:rsidRPr="0037395F">
        <w:rPr>
          <w:noProof/>
          <w:vertAlign w:val="superscript"/>
        </w:rPr>
        <w:t xml:space="preserve"> </w:t>
      </w:r>
    </w:p>
    <w:p w:rsidR="0037395F" w:rsidRPr="0037395F" w:rsidRDefault="0037395F" w:rsidP="0037395F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eastAsia="en-US"/>
        </w:rPr>
      </w:pPr>
    </w:p>
    <w:p w:rsidR="0037395F" w:rsidRPr="0037395F" w:rsidRDefault="009C6E31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 xml:space="preserve">                </w:t>
      </w:r>
      <w:r w:rsidR="0037395F" w:rsidRPr="0037395F">
        <w:rPr>
          <w:rFonts w:eastAsia="Times New Roman"/>
          <w:sz w:val="28"/>
          <w:szCs w:val="28"/>
          <w:lang w:val="uk-UA" w:eastAsia="en-US"/>
        </w:rPr>
        <w:t xml:space="preserve">Секретар ради   </w:t>
      </w:r>
      <w:r>
        <w:rPr>
          <w:rFonts w:eastAsia="Times New Roman"/>
          <w:sz w:val="28"/>
          <w:szCs w:val="28"/>
          <w:lang w:val="uk-UA" w:eastAsia="en-US"/>
        </w:rPr>
        <w:t xml:space="preserve">          </w:t>
      </w:r>
      <w:r w:rsidR="0037395F" w:rsidRPr="0037395F">
        <w:rPr>
          <w:rFonts w:eastAsia="Times New Roman"/>
          <w:sz w:val="28"/>
          <w:szCs w:val="28"/>
          <w:lang w:val="uk-UA" w:eastAsia="en-US"/>
        </w:rPr>
        <w:t xml:space="preserve">                 </w:t>
      </w:r>
      <w:r w:rsidR="0064526B">
        <w:rPr>
          <w:rFonts w:eastAsia="Times New Roman"/>
          <w:sz w:val="28"/>
          <w:szCs w:val="28"/>
          <w:lang w:val="uk-UA" w:eastAsia="en-US"/>
        </w:rPr>
        <w:t xml:space="preserve">      </w:t>
      </w:r>
      <w:r w:rsidR="0037395F" w:rsidRPr="0037395F">
        <w:rPr>
          <w:rFonts w:eastAsia="Times New Roman"/>
          <w:sz w:val="28"/>
          <w:szCs w:val="28"/>
          <w:lang w:val="uk-UA" w:eastAsia="en-US"/>
        </w:rPr>
        <w:t xml:space="preserve">                         Т.О. Агаркова</w:t>
      </w:r>
    </w:p>
    <w:p w:rsidR="0037395F" w:rsidRPr="0037395F" w:rsidRDefault="009C6E31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 xml:space="preserve"> </w:t>
      </w: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B626C" w:rsidP="003B626C">
      <w:pPr>
        <w:widowControl/>
        <w:autoSpaceDE/>
        <w:autoSpaceDN/>
        <w:adjustRightInd/>
        <w:rPr>
          <w:sz w:val="22"/>
          <w:szCs w:val="22"/>
          <w:lang w:val="uk-UA" w:eastAsia="en-US"/>
        </w:rPr>
      </w:pPr>
      <w:r>
        <w:rPr>
          <w:sz w:val="22"/>
          <w:szCs w:val="22"/>
          <w:lang w:val="uk-UA" w:eastAsia="en-US"/>
        </w:rPr>
        <w:lastRenderedPageBreak/>
        <w:t xml:space="preserve">                                                                                                  </w:t>
      </w:r>
      <w:r w:rsidR="0037395F" w:rsidRPr="0037395F">
        <w:rPr>
          <w:sz w:val="22"/>
          <w:szCs w:val="22"/>
          <w:lang w:eastAsia="en-US"/>
        </w:rPr>
        <w:t xml:space="preserve">Додаток </w:t>
      </w:r>
      <w:r w:rsidR="0037395F" w:rsidRPr="0037395F">
        <w:rPr>
          <w:sz w:val="22"/>
          <w:szCs w:val="22"/>
          <w:lang w:val="uk-UA" w:eastAsia="en-US"/>
        </w:rPr>
        <w:t>2</w:t>
      </w:r>
    </w:p>
    <w:p w:rsidR="0037395F" w:rsidRPr="0037395F" w:rsidRDefault="0037395F" w:rsidP="0037395F">
      <w:pPr>
        <w:widowControl/>
        <w:autoSpaceDE/>
        <w:autoSpaceDN/>
        <w:adjustRightInd/>
        <w:jc w:val="right"/>
        <w:rPr>
          <w:sz w:val="22"/>
          <w:szCs w:val="22"/>
          <w:lang w:val="uk-UA" w:eastAsia="en-US"/>
        </w:rPr>
      </w:pPr>
      <w:r w:rsidRPr="0037395F">
        <w:rPr>
          <w:sz w:val="22"/>
          <w:szCs w:val="22"/>
          <w:lang w:val="uk-UA" w:eastAsia="en-US"/>
        </w:rPr>
        <w:t xml:space="preserve">до рішення Васильківської селищної ради </w:t>
      </w:r>
    </w:p>
    <w:p w:rsidR="0037395F" w:rsidRPr="0037395F" w:rsidRDefault="00521968" w:rsidP="00521968">
      <w:pPr>
        <w:widowControl/>
        <w:autoSpaceDE/>
        <w:autoSpaceDN/>
        <w:adjustRightInd/>
        <w:jc w:val="center"/>
        <w:rPr>
          <w:sz w:val="22"/>
          <w:szCs w:val="22"/>
          <w:lang w:val="uk-UA" w:eastAsia="en-US"/>
        </w:rPr>
      </w:pPr>
      <w:r>
        <w:rPr>
          <w:sz w:val="22"/>
          <w:szCs w:val="22"/>
          <w:lang w:val="uk-UA" w:eastAsia="en-US"/>
        </w:rPr>
        <w:t xml:space="preserve">                                                                                       </w:t>
      </w:r>
      <w:r w:rsidR="001C2174">
        <w:rPr>
          <w:sz w:val="22"/>
          <w:szCs w:val="22"/>
          <w:lang w:val="uk-UA" w:eastAsia="en-US"/>
        </w:rPr>
        <w:t xml:space="preserve">від  </w:t>
      </w:r>
      <w:r w:rsidR="00D97B29">
        <w:rPr>
          <w:sz w:val="22"/>
          <w:szCs w:val="22"/>
          <w:lang w:val="en-US" w:eastAsia="en-US"/>
        </w:rPr>
        <w:t>12</w:t>
      </w:r>
      <w:r w:rsidR="0037395F" w:rsidRPr="0037395F">
        <w:rPr>
          <w:sz w:val="22"/>
          <w:szCs w:val="22"/>
          <w:lang w:val="uk-UA" w:eastAsia="en-US"/>
        </w:rPr>
        <w:t>.0</w:t>
      </w:r>
      <w:r w:rsidR="001C2174">
        <w:rPr>
          <w:sz w:val="22"/>
          <w:szCs w:val="22"/>
          <w:lang w:val="uk-UA" w:eastAsia="en-US"/>
        </w:rPr>
        <w:t>7</w:t>
      </w:r>
      <w:r w:rsidR="0037395F" w:rsidRPr="0037395F">
        <w:rPr>
          <w:sz w:val="22"/>
          <w:szCs w:val="22"/>
          <w:lang w:val="uk-UA" w:eastAsia="en-US"/>
        </w:rPr>
        <w:t>.202</w:t>
      </w:r>
      <w:r w:rsidR="005D36E5">
        <w:rPr>
          <w:sz w:val="22"/>
          <w:szCs w:val="22"/>
          <w:lang w:val="uk-UA" w:eastAsia="en-US"/>
        </w:rPr>
        <w:t>4</w:t>
      </w:r>
      <w:r w:rsidR="0037395F" w:rsidRPr="0037395F">
        <w:rPr>
          <w:sz w:val="22"/>
          <w:szCs w:val="22"/>
          <w:lang w:val="uk-UA" w:eastAsia="en-US"/>
        </w:rPr>
        <w:t xml:space="preserve"> року № </w:t>
      </w:r>
      <w:r w:rsidR="00D97B29">
        <w:rPr>
          <w:sz w:val="22"/>
          <w:szCs w:val="22"/>
          <w:lang w:val="en-US" w:eastAsia="en-US"/>
        </w:rPr>
        <w:t>1567</w:t>
      </w:r>
      <w:r w:rsidR="001C2174">
        <w:rPr>
          <w:sz w:val="22"/>
          <w:szCs w:val="22"/>
          <w:lang w:val="uk-UA" w:eastAsia="en-US"/>
        </w:rPr>
        <w:t>-</w:t>
      </w:r>
      <w:r w:rsidR="005D36E5">
        <w:rPr>
          <w:sz w:val="22"/>
          <w:szCs w:val="22"/>
          <w:lang w:val="uk-UA" w:eastAsia="en-US"/>
        </w:rPr>
        <w:t>4</w:t>
      </w:r>
      <w:r w:rsidR="001C2174">
        <w:rPr>
          <w:sz w:val="22"/>
          <w:szCs w:val="22"/>
          <w:lang w:val="uk-UA" w:eastAsia="en-US"/>
        </w:rPr>
        <w:t>7</w:t>
      </w:r>
      <w:r w:rsidR="0037395F" w:rsidRPr="0037395F">
        <w:rPr>
          <w:sz w:val="22"/>
          <w:szCs w:val="22"/>
          <w:lang w:val="uk-UA" w:eastAsia="en-US"/>
        </w:rPr>
        <w:t>/</w:t>
      </w:r>
      <w:r w:rsidR="0037395F" w:rsidRPr="0037395F">
        <w:rPr>
          <w:sz w:val="22"/>
          <w:szCs w:val="22"/>
          <w:lang w:val="en-US" w:eastAsia="en-US"/>
        </w:rPr>
        <w:t>VII</w:t>
      </w:r>
      <w:r w:rsidR="0037395F" w:rsidRPr="0037395F">
        <w:rPr>
          <w:sz w:val="22"/>
          <w:szCs w:val="22"/>
          <w:lang w:val="uk-UA" w:eastAsia="en-US"/>
        </w:rPr>
        <w:t>І</w:t>
      </w:r>
    </w:p>
    <w:p w:rsidR="0037395F" w:rsidRPr="0037395F" w:rsidRDefault="0037395F" w:rsidP="0037395F">
      <w:pPr>
        <w:keepNext/>
        <w:keepLines/>
        <w:widowControl/>
        <w:autoSpaceDE/>
        <w:autoSpaceDN/>
        <w:adjustRightInd/>
        <w:jc w:val="right"/>
        <w:rPr>
          <w:sz w:val="28"/>
          <w:szCs w:val="28"/>
          <w:lang w:val="uk-UA"/>
        </w:rPr>
      </w:pPr>
    </w:p>
    <w:p w:rsidR="0037395F" w:rsidRPr="0037395F" w:rsidRDefault="0037395F" w:rsidP="0037395F">
      <w:pPr>
        <w:keepNext/>
        <w:keepLines/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37395F">
        <w:rPr>
          <w:sz w:val="28"/>
          <w:szCs w:val="28"/>
          <w:lang w:val="uk-UA"/>
        </w:rPr>
        <w:t>ПЕРЕЛІК</w:t>
      </w:r>
    </w:p>
    <w:p w:rsidR="0037395F" w:rsidRPr="0037395F" w:rsidRDefault="0037395F" w:rsidP="0037395F">
      <w:pPr>
        <w:keepNext/>
        <w:keepLines/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37395F">
        <w:rPr>
          <w:sz w:val="28"/>
          <w:szCs w:val="28"/>
          <w:lang w:val="uk-UA"/>
        </w:rPr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 w:rsidRPr="0037395F">
        <w:rPr>
          <w:sz w:val="28"/>
          <w:szCs w:val="28"/>
          <w:vertAlign w:val="superscript"/>
          <w:lang w:val="uk-UA"/>
        </w:rPr>
        <w:t>1</w:t>
      </w:r>
    </w:p>
    <w:p w:rsidR="0037395F" w:rsidRPr="0037395F" w:rsidRDefault="0037395F" w:rsidP="0037395F">
      <w:pPr>
        <w:widowControl/>
        <w:autoSpaceDE/>
        <w:autoSpaceDN/>
        <w:adjustRightInd/>
        <w:ind w:firstLine="567"/>
        <w:rPr>
          <w:rFonts w:ascii="Calibri" w:hAnsi="Calibri"/>
          <w:sz w:val="26"/>
          <w:lang w:val="uk-UA"/>
        </w:rPr>
      </w:pPr>
    </w:p>
    <w:p w:rsidR="0037395F" w:rsidRPr="0037395F" w:rsidRDefault="0037395F" w:rsidP="0037395F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/>
        </w:rPr>
      </w:pPr>
      <w:r w:rsidRPr="0037395F">
        <w:rPr>
          <w:sz w:val="28"/>
          <w:szCs w:val="28"/>
          <w:lang w:val="uk-UA"/>
        </w:rPr>
        <w:t>Пільги вводяться в дію з 01 січня 202</w:t>
      </w:r>
      <w:r w:rsidR="005D36E5">
        <w:rPr>
          <w:sz w:val="28"/>
          <w:szCs w:val="28"/>
          <w:lang w:val="uk-UA"/>
        </w:rPr>
        <w:t>5</w:t>
      </w:r>
      <w:r w:rsidRPr="0037395F">
        <w:rPr>
          <w:sz w:val="28"/>
          <w:szCs w:val="28"/>
          <w:lang w:val="uk-UA"/>
        </w:rPr>
        <w:t xml:space="preserve"> року.</w:t>
      </w:r>
    </w:p>
    <w:p w:rsidR="0037395F" w:rsidRPr="0037395F" w:rsidRDefault="0037395F" w:rsidP="0037395F">
      <w:pPr>
        <w:widowControl/>
        <w:autoSpaceDE/>
        <w:autoSpaceDN/>
        <w:adjustRightInd/>
        <w:ind w:firstLine="709"/>
        <w:rPr>
          <w:sz w:val="28"/>
          <w:szCs w:val="28"/>
          <w:lang w:val="uk-UA"/>
        </w:rPr>
      </w:pPr>
      <w:r w:rsidRPr="0037395F">
        <w:rPr>
          <w:sz w:val="28"/>
          <w:szCs w:val="28"/>
          <w:lang w:val="uk-UA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p w:rsidR="0037395F" w:rsidRPr="0037395F" w:rsidRDefault="0037395F" w:rsidP="0037395F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2205"/>
        <w:gridCol w:w="2205"/>
        <w:gridCol w:w="3166"/>
      </w:tblGrid>
      <w:tr w:rsidR="0037395F" w:rsidRPr="0037395F" w:rsidTr="00521968">
        <w:tc>
          <w:tcPr>
            <w:tcW w:w="2489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7395F">
              <w:rPr>
                <w:sz w:val="22"/>
                <w:szCs w:val="22"/>
                <w:lang w:eastAsia="en-US"/>
              </w:rPr>
              <w:t>Код області</w:t>
            </w:r>
          </w:p>
        </w:tc>
        <w:tc>
          <w:tcPr>
            <w:tcW w:w="2205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7395F">
              <w:rPr>
                <w:sz w:val="22"/>
                <w:szCs w:val="22"/>
                <w:lang w:eastAsia="en-US"/>
              </w:rPr>
              <w:t>Код району</w:t>
            </w:r>
          </w:p>
        </w:tc>
        <w:tc>
          <w:tcPr>
            <w:tcW w:w="2205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7395F">
              <w:rPr>
                <w:sz w:val="22"/>
                <w:szCs w:val="22"/>
                <w:lang w:eastAsia="en-US"/>
              </w:rPr>
              <w:t xml:space="preserve">Код </w:t>
            </w:r>
            <w:proofErr w:type="spellStart"/>
            <w:r w:rsidRPr="0037395F">
              <w:rPr>
                <w:sz w:val="22"/>
                <w:szCs w:val="22"/>
                <w:lang w:eastAsia="en-US"/>
              </w:rPr>
              <w:t>згідно</w:t>
            </w:r>
            <w:proofErr w:type="spellEnd"/>
            <w:r w:rsidRPr="0037395F">
              <w:rPr>
                <w:sz w:val="22"/>
                <w:szCs w:val="22"/>
                <w:lang w:eastAsia="en-US"/>
              </w:rPr>
              <w:t xml:space="preserve"> з КОАТУУ</w:t>
            </w:r>
          </w:p>
        </w:tc>
        <w:tc>
          <w:tcPr>
            <w:tcW w:w="3166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7395F">
              <w:rPr>
                <w:sz w:val="22"/>
                <w:szCs w:val="22"/>
                <w:lang w:eastAsia="en-US"/>
              </w:rPr>
              <w:t>Найменування</w:t>
            </w:r>
            <w:proofErr w:type="spellEnd"/>
            <w:r w:rsidRPr="0037395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95F">
              <w:rPr>
                <w:sz w:val="22"/>
                <w:szCs w:val="22"/>
                <w:lang w:eastAsia="en-US"/>
              </w:rPr>
              <w:t>адміністративно-територіальної</w:t>
            </w:r>
            <w:proofErr w:type="spellEnd"/>
            <w:r w:rsidRPr="0037395F">
              <w:rPr>
                <w:sz w:val="22"/>
                <w:szCs w:val="22"/>
                <w:lang w:eastAsia="en-US"/>
              </w:rPr>
              <w:t xml:space="preserve"> одиниці </w:t>
            </w:r>
            <w:proofErr w:type="spellStart"/>
            <w:r w:rsidRPr="0037395F">
              <w:rPr>
                <w:sz w:val="22"/>
                <w:szCs w:val="22"/>
                <w:lang w:eastAsia="en-US"/>
              </w:rPr>
              <w:t>або</w:t>
            </w:r>
            <w:proofErr w:type="spellEnd"/>
            <w:r w:rsidRPr="0037395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95F">
              <w:rPr>
                <w:sz w:val="22"/>
                <w:szCs w:val="22"/>
                <w:lang w:eastAsia="en-US"/>
              </w:rPr>
              <w:t>населеного</w:t>
            </w:r>
            <w:proofErr w:type="spellEnd"/>
            <w:r w:rsidRPr="0037395F">
              <w:rPr>
                <w:sz w:val="22"/>
                <w:szCs w:val="22"/>
                <w:lang w:eastAsia="en-US"/>
              </w:rPr>
              <w:t xml:space="preserve"> пункту, </w:t>
            </w:r>
            <w:proofErr w:type="spellStart"/>
            <w:r w:rsidRPr="0037395F">
              <w:rPr>
                <w:sz w:val="22"/>
                <w:szCs w:val="22"/>
                <w:lang w:eastAsia="en-US"/>
              </w:rPr>
              <w:t>або</w:t>
            </w:r>
            <w:proofErr w:type="spellEnd"/>
            <w:r w:rsidRPr="0037395F">
              <w:rPr>
                <w:sz w:val="22"/>
                <w:szCs w:val="22"/>
                <w:lang w:eastAsia="en-US"/>
              </w:rPr>
              <w:t xml:space="preserve"> території Васильківської селищної ради громади</w:t>
            </w:r>
          </w:p>
        </w:tc>
      </w:tr>
      <w:tr w:rsidR="00131B92" w:rsidRPr="0037395F" w:rsidTr="006A22C2">
        <w:tc>
          <w:tcPr>
            <w:tcW w:w="2489" w:type="dxa"/>
          </w:tcPr>
          <w:p w:rsidR="00131B92" w:rsidRPr="00E51D6C" w:rsidRDefault="00131B92" w:rsidP="006A22C2">
            <w:pPr>
              <w:widowControl/>
              <w:autoSpaceDE/>
              <w:autoSpaceDN/>
              <w:adjustRightInd/>
              <w:spacing w:line="276" w:lineRule="auto"/>
              <w:rPr>
                <w:noProof/>
                <w:lang w:val="en-US" w:eastAsia="en-US"/>
              </w:rPr>
            </w:pPr>
            <w:r w:rsidRPr="00E51D6C">
              <w:rPr>
                <w:noProof/>
                <w:lang w:val="en-US" w:eastAsia="en-US"/>
              </w:rPr>
              <w:t>UA12000000000090473</w:t>
            </w:r>
          </w:p>
        </w:tc>
        <w:tc>
          <w:tcPr>
            <w:tcW w:w="2205" w:type="dxa"/>
          </w:tcPr>
          <w:p w:rsidR="00131B92" w:rsidRPr="00E51D6C" w:rsidRDefault="00131B92" w:rsidP="006A22C2">
            <w:pPr>
              <w:widowControl/>
              <w:autoSpaceDE/>
              <w:autoSpaceDN/>
              <w:adjustRightInd/>
              <w:spacing w:line="276" w:lineRule="auto"/>
              <w:rPr>
                <w:noProof/>
                <w:lang w:val="en-US" w:eastAsia="en-US"/>
              </w:rPr>
            </w:pPr>
            <w:r w:rsidRPr="00E51D6C">
              <w:rPr>
                <w:noProof/>
                <w:lang w:val="en-US" w:eastAsia="en-US"/>
              </w:rPr>
              <w:t>UA12140000000011720</w:t>
            </w:r>
          </w:p>
        </w:tc>
        <w:tc>
          <w:tcPr>
            <w:tcW w:w="2205" w:type="dxa"/>
          </w:tcPr>
          <w:p w:rsidR="00131B92" w:rsidRPr="00E51D6C" w:rsidRDefault="00131B92" w:rsidP="006A22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E51D6C">
              <w:rPr>
                <w:bCs/>
                <w:lang w:val="en-US" w:eastAsia="en-US"/>
              </w:rPr>
              <w:t>UA121400300000</w:t>
            </w:r>
            <w:r w:rsidRPr="00E51D6C">
              <w:rPr>
                <w:bCs/>
                <w:lang w:val="uk-UA" w:eastAsia="en-US"/>
              </w:rPr>
              <w:t>91432</w:t>
            </w:r>
          </w:p>
        </w:tc>
        <w:tc>
          <w:tcPr>
            <w:tcW w:w="3166" w:type="dxa"/>
          </w:tcPr>
          <w:p w:rsidR="00131B92" w:rsidRPr="0037395F" w:rsidRDefault="00131B92" w:rsidP="00131B92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2"/>
                <w:szCs w:val="22"/>
                <w:lang w:val="uk-UA" w:eastAsia="en-US"/>
              </w:rPr>
            </w:pPr>
            <w:r w:rsidRPr="0037395F">
              <w:rPr>
                <w:bCs/>
                <w:sz w:val="22"/>
                <w:szCs w:val="22"/>
                <w:lang w:val="uk-UA" w:eastAsia="en-US"/>
              </w:rPr>
              <w:t>Васильківська територіальна громада</w:t>
            </w:r>
          </w:p>
        </w:tc>
      </w:tr>
    </w:tbl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tbl>
      <w:tblPr>
        <w:tblpPr w:leftFromText="180" w:rightFromText="180" w:vertAnchor="text" w:tblpX="-277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552"/>
      </w:tblGrid>
      <w:tr w:rsidR="0037395F" w:rsidRPr="0037395F" w:rsidTr="00521968">
        <w:tc>
          <w:tcPr>
            <w:tcW w:w="7479" w:type="dxa"/>
            <w:vAlign w:val="center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ind w:firstLine="28"/>
              <w:jc w:val="center"/>
              <w:rPr>
                <w:sz w:val="24"/>
                <w:szCs w:val="24"/>
                <w:lang w:val="uk-UA"/>
              </w:rPr>
            </w:pPr>
            <w:r w:rsidRPr="0037395F">
              <w:rPr>
                <w:sz w:val="24"/>
                <w:szCs w:val="24"/>
                <w:lang w:val="uk-UA"/>
              </w:rPr>
              <w:t>Група платників, категорія/класифікація</w:t>
            </w:r>
            <w:r w:rsidRPr="0037395F">
              <w:rPr>
                <w:sz w:val="24"/>
                <w:szCs w:val="24"/>
                <w:lang w:val="uk-UA"/>
              </w:rPr>
              <w:br/>
              <w:t>будівель та споруд</w:t>
            </w:r>
          </w:p>
        </w:tc>
        <w:tc>
          <w:tcPr>
            <w:tcW w:w="2552" w:type="dxa"/>
            <w:vAlign w:val="center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ind w:firstLine="28"/>
              <w:jc w:val="center"/>
              <w:rPr>
                <w:sz w:val="24"/>
                <w:szCs w:val="24"/>
                <w:lang w:val="uk-UA"/>
              </w:rPr>
            </w:pPr>
            <w:r w:rsidRPr="0037395F">
              <w:rPr>
                <w:sz w:val="24"/>
                <w:szCs w:val="24"/>
                <w:lang w:val="uk-UA"/>
              </w:rPr>
              <w:t>Розмір пільги (відсотків суми податкового зобов’язання за рік)</w:t>
            </w:r>
          </w:p>
        </w:tc>
      </w:tr>
      <w:tr w:rsidR="0037395F" w:rsidRPr="0037395F" w:rsidTr="00521968">
        <w:trPr>
          <w:trHeight w:val="2618"/>
        </w:trPr>
        <w:tc>
          <w:tcPr>
            <w:tcW w:w="7479" w:type="dxa"/>
          </w:tcPr>
          <w:p w:rsidR="0037395F" w:rsidRPr="0037395F" w:rsidRDefault="0037395F" w:rsidP="0037395F">
            <w:pPr>
              <w:widowControl/>
              <w:tabs>
                <w:tab w:val="left" w:pos="966"/>
              </w:tabs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37395F">
              <w:rPr>
                <w:sz w:val="24"/>
                <w:szCs w:val="24"/>
                <w:lang w:val="uk-UA" w:eastAsia="en-US"/>
              </w:rPr>
              <w:t>Для фізичних осіб:</w:t>
            </w:r>
          </w:p>
          <w:p w:rsidR="0037395F" w:rsidRPr="0037395F" w:rsidRDefault="0037395F" w:rsidP="0037395F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37395F">
              <w:rPr>
                <w:rFonts w:eastAsia="Times New Roman"/>
                <w:sz w:val="24"/>
                <w:szCs w:val="24"/>
                <w:lang w:val="uk-UA" w:eastAsia="uk-UA"/>
              </w:rPr>
              <w:t>а) для квартири/квартир незалежно від їх кількості - на 60 кв. метрів;</w:t>
            </w:r>
          </w:p>
          <w:p w:rsidR="0037395F" w:rsidRPr="0037395F" w:rsidRDefault="0037395F" w:rsidP="0037395F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37395F">
              <w:rPr>
                <w:rFonts w:eastAsia="Times New Roman"/>
                <w:sz w:val="24"/>
                <w:szCs w:val="24"/>
                <w:lang w:val="uk-UA" w:eastAsia="uk-UA"/>
              </w:rPr>
              <w:t>б) для житлового будинку/будинків незалежно від їх кількості - на 120 кв. метрів;</w:t>
            </w:r>
          </w:p>
          <w:p w:rsidR="0037395F" w:rsidRPr="0037395F" w:rsidRDefault="0037395F" w:rsidP="00521968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37395F">
              <w:rPr>
                <w:rFonts w:eastAsia="Times New Roman"/>
                <w:sz w:val="24"/>
                <w:szCs w:val="24"/>
                <w:lang w:val="uk-UA" w:eastAsia="uk-UA"/>
              </w:rPr>
              <w:t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- на 180 кв. метрів.</w:t>
            </w:r>
          </w:p>
        </w:tc>
        <w:tc>
          <w:tcPr>
            <w:tcW w:w="2552" w:type="dxa"/>
          </w:tcPr>
          <w:p w:rsidR="0037395F" w:rsidRPr="0037395F" w:rsidRDefault="0037395F" w:rsidP="0037395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37395F">
              <w:rPr>
                <w:sz w:val="24"/>
                <w:szCs w:val="24"/>
                <w:lang w:val="uk-UA"/>
              </w:rPr>
              <w:t xml:space="preserve">          100</w:t>
            </w:r>
          </w:p>
        </w:tc>
      </w:tr>
    </w:tbl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37395F" w:rsidP="0037395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lang w:val="uk-UA" w:eastAsia="uk-UA"/>
        </w:rPr>
      </w:pPr>
      <w:r w:rsidRPr="0037395F">
        <w:rPr>
          <w:rFonts w:eastAsia="Times New Roman"/>
          <w:lang w:val="uk-UA" w:eastAsia="uk-UA"/>
        </w:rPr>
        <w:t>Примітка:</w:t>
      </w:r>
    </w:p>
    <w:p w:rsidR="0037395F" w:rsidRPr="0037395F" w:rsidRDefault="0037395F" w:rsidP="0037395F">
      <w:pPr>
        <w:widowControl/>
        <w:autoSpaceDE/>
        <w:autoSpaceDN/>
        <w:adjustRightInd/>
        <w:ind w:firstLine="709"/>
        <w:jc w:val="both"/>
        <w:rPr>
          <w:lang w:val="uk-UA"/>
        </w:rPr>
      </w:pPr>
      <w:r w:rsidRPr="0037395F">
        <w:rPr>
          <w:vertAlign w:val="superscript"/>
          <w:lang w:val="uk-UA"/>
        </w:rPr>
        <w:t xml:space="preserve">1 </w:t>
      </w:r>
      <w:r w:rsidRPr="0037395F">
        <w:rPr>
          <w:lang w:val="uk-UA"/>
        </w:rPr>
        <w:t>Пільги визначаються з урахуванням норм підпункту 12.3.7 пункту 12.3 статті</w:t>
      </w:r>
      <w:r w:rsidRPr="0037395F">
        <w:t xml:space="preserve"> </w:t>
      </w:r>
      <w:r w:rsidRPr="0037395F">
        <w:rPr>
          <w:lang w:val="uk-UA"/>
        </w:rPr>
        <w:t>12, пункту 30.2 статті 30, пункту 266.2 статті 266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37395F" w:rsidRPr="0037395F" w:rsidRDefault="0037395F" w:rsidP="0037395F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Times New Roman"/>
          <w:sz w:val="28"/>
          <w:szCs w:val="28"/>
          <w:lang w:val="uk-UA" w:eastAsia="uk-UA"/>
        </w:rPr>
      </w:pPr>
    </w:p>
    <w:p w:rsidR="0037395F" w:rsidRPr="0037395F" w:rsidRDefault="0037395F" w:rsidP="0037395F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Times New Roman"/>
          <w:sz w:val="28"/>
          <w:szCs w:val="28"/>
          <w:lang w:val="uk-UA" w:eastAsia="uk-UA"/>
        </w:rPr>
      </w:pPr>
    </w:p>
    <w:p w:rsidR="0037395F" w:rsidRPr="0037395F" w:rsidRDefault="0037395F" w:rsidP="0037395F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Times New Roman"/>
          <w:sz w:val="28"/>
          <w:szCs w:val="28"/>
          <w:lang w:val="uk-UA" w:eastAsia="uk-UA"/>
        </w:rPr>
      </w:pPr>
    </w:p>
    <w:p w:rsidR="0037395F" w:rsidRPr="0037395F" w:rsidRDefault="0037395F" w:rsidP="0037395F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Times New Roman"/>
          <w:sz w:val="28"/>
          <w:szCs w:val="28"/>
          <w:lang w:val="uk-UA" w:eastAsia="uk-UA"/>
        </w:rPr>
      </w:pPr>
      <w:r w:rsidRPr="0037395F">
        <w:rPr>
          <w:rFonts w:eastAsia="Times New Roman"/>
          <w:sz w:val="28"/>
          <w:szCs w:val="28"/>
          <w:lang w:val="uk-UA" w:eastAsia="uk-UA"/>
        </w:rPr>
        <w:t xml:space="preserve">Секретар ради                                                 </w:t>
      </w:r>
      <w:r w:rsidR="001C2174">
        <w:rPr>
          <w:rFonts w:eastAsia="Times New Roman"/>
          <w:sz w:val="28"/>
          <w:szCs w:val="28"/>
          <w:lang w:val="uk-UA" w:eastAsia="uk-UA"/>
        </w:rPr>
        <w:t xml:space="preserve">             </w:t>
      </w:r>
      <w:r w:rsidRPr="0037395F">
        <w:rPr>
          <w:rFonts w:eastAsia="Times New Roman"/>
          <w:sz w:val="28"/>
          <w:szCs w:val="28"/>
          <w:lang w:val="uk-UA" w:eastAsia="uk-UA"/>
        </w:rPr>
        <w:t xml:space="preserve">      Т.О. Агаркова</w:t>
      </w:r>
    </w:p>
    <w:p w:rsidR="0037395F" w:rsidRPr="0037395F" w:rsidRDefault="0037395F" w:rsidP="0037395F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Times New Roman"/>
          <w:sz w:val="28"/>
          <w:szCs w:val="28"/>
          <w:lang w:val="uk-UA" w:eastAsia="uk-UA"/>
        </w:rPr>
      </w:pPr>
    </w:p>
    <w:p w:rsidR="0037395F" w:rsidRPr="0037395F" w:rsidRDefault="0037395F" w:rsidP="0037395F">
      <w:pPr>
        <w:widowControl/>
        <w:autoSpaceDE/>
        <w:autoSpaceDN/>
        <w:adjustRightInd/>
        <w:rPr>
          <w:rFonts w:eastAsia="Times New Roman"/>
          <w:sz w:val="28"/>
          <w:szCs w:val="28"/>
          <w:lang w:val="uk-UA" w:eastAsia="en-US"/>
        </w:rPr>
      </w:pPr>
    </w:p>
    <w:p w:rsidR="0037395F" w:rsidRPr="0037395F" w:rsidRDefault="007923ED" w:rsidP="007923ED">
      <w:pPr>
        <w:widowControl/>
        <w:autoSpaceDE/>
        <w:autoSpaceDN/>
        <w:adjustRightInd/>
        <w:rPr>
          <w:sz w:val="22"/>
          <w:szCs w:val="22"/>
          <w:lang w:val="uk-UA" w:eastAsia="en-US"/>
        </w:rPr>
      </w:pPr>
      <w:r>
        <w:rPr>
          <w:sz w:val="22"/>
          <w:szCs w:val="22"/>
          <w:lang w:val="uk-UA" w:eastAsia="en-US"/>
        </w:rPr>
        <w:t xml:space="preserve">                                                                                                  </w:t>
      </w:r>
      <w:r w:rsidR="0037395F" w:rsidRPr="0037395F">
        <w:rPr>
          <w:sz w:val="22"/>
          <w:szCs w:val="22"/>
          <w:lang w:eastAsia="en-US"/>
        </w:rPr>
        <w:t xml:space="preserve">Додаток </w:t>
      </w:r>
      <w:r w:rsidR="0037395F" w:rsidRPr="0037395F">
        <w:rPr>
          <w:sz w:val="22"/>
          <w:szCs w:val="22"/>
          <w:lang w:val="uk-UA" w:eastAsia="en-US"/>
        </w:rPr>
        <w:t>3</w:t>
      </w:r>
    </w:p>
    <w:p w:rsidR="0037395F" w:rsidRPr="0037395F" w:rsidRDefault="0037395F" w:rsidP="0037395F">
      <w:pPr>
        <w:widowControl/>
        <w:autoSpaceDE/>
        <w:autoSpaceDN/>
        <w:adjustRightInd/>
        <w:jc w:val="right"/>
        <w:rPr>
          <w:sz w:val="22"/>
          <w:szCs w:val="22"/>
          <w:lang w:val="uk-UA" w:eastAsia="en-US"/>
        </w:rPr>
      </w:pPr>
      <w:r w:rsidRPr="0037395F">
        <w:rPr>
          <w:sz w:val="22"/>
          <w:szCs w:val="22"/>
          <w:lang w:val="uk-UA" w:eastAsia="en-US"/>
        </w:rPr>
        <w:t xml:space="preserve">до рішення Васильківської селищної ради </w:t>
      </w:r>
    </w:p>
    <w:p w:rsidR="0037395F" w:rsidRPr="0037395F" w:rsidRDefault="00521968" w:rsidP="00521968">
      <w:pPr>
        <w:widowControl/>
        <w:autoSpaceDE/>
        <w:autoSpaceDN/>
        <w:adjustRightInd/>
        <w:jc w:val="center"/>
        <w:rPr>
          <w:sz w:val="22"/>
          <w:szCs w:val="22"/>
          <w:lang w:val="uk-UA" w:eastAsia="en-US"/>
        </w:rPr>
      </w:pPr>
      <w:r>
        <w:rPr>
          <w:sz w:val="22"/>
          <w:szCs w:val="22"/>
          <w:lang w:val="uk-UA" w:eastAsia="en-US"/>
        </w:rPr>
        <w:t xml:space="preserve">                                                                                        </w:t>
      </w:r>
      <w:r w:rsidR="001C2174">
        <w:rPr>
          <w:sz w:val="22"/>
          <w:szCs w:val="22"/>
          <w:lang w:val="uk-UA" w:eastAsia="en-US"/>
        </w:rPr>
        <w:t xml:space="preserve">від  </w:t>
      </w:r>
      <w:r w:rsidR="00D97B29">
        <w:rPr>
          <w:sz w:val="22"/>
          <w:szCs w:val="22"/>
          <w:lang w:val="en-US" w:eastAsia="en-US"/>
        </w:rPr>
        <w:t>12</w:t>
      </w:r>
      <w:r w:rsidR="0037395F" w:rsidRPr="0037395F">
        <w:rPr>
          <w:sz w:val="22"/>
          <w:szCs w:val="22"/>
          <w:lang w:val="uk-UA" w:eastAsia="en-US"/>
        </w:rPr>
        <w:t>.0</w:t>
      </w:r>
      <w:r w:rsidR="001C2174">
        <w:rPr>
          <w:sz w:val="22"/>
          <w:szCs w:val="22"/>
          <w:lang w:val="uk-UA" w:eastAsia="en-US"/>
        </w:rPr>
        <w:t>7</w:t>
      </w:r>
      <w:r w:rsidR="0037395F" w:rsidRPr="0037395F">
        <w:rPr>
          <w:sz w:val="22"/>
          <w:szCs w:val="22"/>
          <w:lang w:val="uk-UA" w:eastAsia="en-US"/>
        </w:rPr>
        <w:t>.202</w:t>
      </w:r>
      <w:r w:rsidR="005D36E5">
        <w:rPr>
          <w:sz w:val="22"/>
          <w:szCs w:val="22"/>
          <w:lang w:val="uk-UA" w:eastAsia="en-US"/>
        </w:rPr>
        <w:t>4</w:t>
      </w:r>
      <w:r w:rsidR="0037395F" w:rsidRPr="0037395F">
        <w:rPr>
          <w:sz w:val="22"/>
          <w:szCs w:val="22"/>
          <w:lang w:val="uk-UA" w:eastAsia="en-US"/>
        </w:rPr>
        <w:t xml:space="preserve"> року № </w:t>
      </w:r>
      <w:r w:rsidR="00D97B29">
        <w:rPr>
          <w:sz w:val="22"/>
          <w:szCs w:val="22"/>
          <w:lang w:val="en-US" w:eastAsia="en-US"/>
        </w:rPr>
        <w:t>1567</w:t>
      </w:r>
      <w:bookmarkStart w:id="0" w:name="_GoBack"/>
      <w:bookmarkEnd w:id="0"/>
      <w:r w:rsidR="005D36E5">
        <w:rPr>
          <w:sz w:val="22"/>
          <w:szCs w:val="22"/>
          <w:lang w:val="uk-UA" w:eastAsia="en-US"/>
        </w:rPr>
        <w:t>-4</w:t>
      </w:r>
      <w:r w:rsidR="001C2174">
        <w:rPr>
          <w:sz w:val="22"/>
          <w:szCs w:val="22"/>
          <w:lang w:val="uk-UA" w:eastAsia="en-US"/>
        </w:rPr>
        <w:t>7</w:t>
      </w:r>
      <w:r w:rsidR="0037395F" w:rsidRPr="0037395F">
        <w:rPr>
          <w:sz w:val="22"/>
          <w:szCs w:val="22"/>
          <w:lang w:val="uk-UA" w:eastAsia="en-US"/>
        </w:rPr>
        <w:t>/</w:t>
      </w:r>
      <w:r w:rsidR="0037395F" w:rsidRPr="0037395F">
        <w:rPr>
          <w:sz w:val="22"/>
          <w:szCs w:val="22"/>
          <w:lang w:val="en-US" w:eastAsia="en-US"/>
        </w:rPr>
        <w:t>VII</w:t>
      </w:r>
      <w:r w:rsidR="0037395F" w:rsidRPr="0037395F">
        <w:rPr>
          <w:sz w:val="22"/>
          <w:szCs w:val="22"/>
          <w:lang w:val="uk-UA" w:eastAsia="en-US"/>
        </w:rPr>
        <w:t>І</w:t>
      </w:r>
    </w:p>
    <w:p w:rsidR="0037395F" w:rsidRPr="0037395F" w:rsidRDefault="0037395F" w:rsidP="0037395F">
      <w:pPr>
        <w:keepNext/>
        <w:keepLines/>
        <w:widowControl/>
        <w:autoSpaceDE/>
        <w:autoSpaceDN/>
        <w:adjustRightInd/>
        <w:jc w:val="right"/>
        <w:rPr>
          <w:sz w:val="28"/>
          <w:szCs w:val="28"/>
          <w:lang w:val="uk-UA"/>
        </w:rPr>
      </w:pPr>
    </w:p>
    <w:p w:rsidR="0037395F" w:rsidRPr="0037395F" w:rsidRDefault="0037395F" w:rsidP="0037395F">
      <w:pPr>
        <w:keepNext/>
        <w:keepLines/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37395F">
        <w:rPr>
          <w:sz w:val="28"/>
          <w:szCs w:val="28"/>
          <w:lang w:val="uk-UA"/>
        </w:rPr>
        <w:t>ЕЛЕМЕНТИ</w:t>
      </w:r>
    </w:p>
    <w:p w:rsidR="0037395F" w:rsidRPr="0037395F" w:rsidRDefault="0037395F" w:rsidP="0037395F">
      <w:pPr>
        <w:widowControl/>
        <w:autoSpaceDE/>
        <w:autoSpaceDN/>
        <w:adjustRightInd/>
        <w:spacing w:before="120"/>
        <w:ind w:firstLine="567"/>
        <w:jc w:val="center"/>
        <w:rPr>
          <w:sz w:val="28"/>
          <w:szCs w:val="28"/>
          <w:lang w:val="uk-UA"/>
        </w:rPr>
      </w:pPr>
      <w:r w:rsidRPr="0037395F">
        <w:rPr>
          <w:sz w:val="28"/>
          <w:szCs w:val="28"/>
          <w:lang w:val="uk-UA"/>
        </w:rPr>
        <w:t>податку на нерухоме майно, відмінне від земельної ділянки</w:t>
      </w:r>
    </w:p>
    <w:p w:rsidR="0037395F" w:rsidRPr="0037395F" w:rsidRDefault="0037395F" w:rsidP="0037395F">
      <w:pPr>
        <w:widowControl/>
        <w:autoSpaceDE/>
        <w:autoSpaceDN/>
        <w:adjustRightInd/>
        <w:jc w:val="both"/>
        <w:rPr>
          <w:b/>
          <w:sz w:val="26"/>
          <w:lang w:val="uk-UA"/>
        </w:rPr>
      </w:pPr>
      <w:bookmarkStart w:id="1" w:name="n14902"/>
      <w:bookmarkEnd w:id="1"/>
      <w:r w:rsidRPr="0037395F">
        <w:rPr>
          <w:b/>
          <w:sz w:val="26"/>
          <w:lang w:val="uk-UA"/>
        </w:rPr>
        <w:t>1.Платники податку</w:t>
      </w:r>
    </w:p>
    <w:p w:rsidR="0037395F" w:rsidRPr="0037395F" w:rsidRDefault="0037395F" w:rsidP="0037395F">
      <w:pPr>
        <w:widowControl/>
        <w:autoSpaceDE/>
        <w:autoSpaceDN/>
        <w:adjustRightInd/>
        <w:jc w:val="both"/>
        <w:rPr>
          <w:sz w:val="26"/>
          <w:lang w:val="uk-UA"/>
        </w:rPr>
      </w:pPr>
      <w:r w:rsidRPr="0037395F">
        <w:rPr>
          <w:sz w:val="26"/>
          <w:lang w:val="uk-UA"/>
        </w:rPr>
        <w:t>Платниками податку є фізичні та юридичні особи, визначені пунктом 266.1 статті 266 Податкового кодексу України.</w:t>
      </w:r>
    </w:p>
    <w:p w:rsidR="0037395F" w:rsidRPr="0037395F" w:rsidRDefault="0037395F" w:rsidP="0037395F">
      <w:pPr>
        <w:widowControl/>
        <w:autoSpaceDE/>
        <w:autoSpaceDN/>
        <w:adjustRightInd/>
        <w:jc w:val="both"/>
        <w:rPr>
          <w:b/>
          <w:sz w:val="26"/>
          <w:lang w:val="uk-UA"/>
        </w:rPr>
      </w:pPr>
      <w:r w:rsidRPr="0037395F">
        <w:rPr>
          <w:b/>
          <w:sz w:val="26"/>
          <w:lang w:val="uk-UA"/>
        </w:rPr>
        <w:t>2.Об'єкт оподаткування</w:t>
      </w:r>
    </w:p>
    <w:p w:rsidR="0037395F" w:rsidRPr="0037395F" w:rsidRDefault="0037395F" w:rsidP="0037395F">
      <w:pPr>
        <w:widowControl/>
        <w:autoSpaceDE/>
        <w:autoSpaceDN/>
        <w:adjustRightInd/>
        <w:jc w:val="both"/>
        <w:rPr>
          <w:sz w:val="26"/>
          <w:lang w:val="uk-UA"/>
        </w:rPr>
      </w:pPr>
      <w:r w:rsidRPr="0037395F">
        <w:rPr>
          <w:sz w:val="26"/>
          <w:lang w:val="uk-UA"/>
        </w:rPr>
        <w:t>Об'єкт оподаткування визначено пунктом 266.2 статті 266 Податкового кодексу України.</w:t>
      </w:r>
    </w:p>
    <w:p w:rsidR="0037395F" w:rsidRPr="0037395F" w:rsidRDefault="0037395F" w:rsidP="0037395F">
      <w:pPr>
        <w:widowControl/>
        <w:autoSpaceDE/>
        <w:autoSpaceDN/>
        <w:adjustRightInd/>
        <w:jc w:val="both"/>
        <w:rPr>
          <w:b/>
          <w:sz w:val="26"/>
          <w:lang w:val="uk-UA"/>
        </w:rPr>
      </w:pPr>
      <w:r w:rsidRPr="0037395F">
        <w:rPr>
          <w:b/>
          <w:sz w:val="26"/>
          <w:lang w:val="uk-UA"/>
        </w:rPr>
        <w:t>3. База оподаткування</w:t>
      </w:r>
    </w:p>
    <w:p w:rsidR="0037395F" w:rsidRPr="0037395F" w:rsidRDefault="0037395F" w:rsidP="0037395F">
      <w:pPr>
        <w:widowControl/>
        <w:autoSpaceDE/>
        <w:autoSpaceDN/>
        <w:adjustRightInd/>
        <w:jc w:val="both"/>
        <w:rPr>
          <w:sz w:val="26"/>
          <w:lang w:val="uk-UA"/>
        </w:rPr>
      </w:pPr>
      <w:r w:rsidRPr="0037395F">
        <w:rPr>
          <w:sz w:val="26"/>
          <w:lang w:val="uk-UA"/>
        </w:rPr>
        <w:t>База оподаткування визначена пунктом 266.3 статті 266 Податкового кодексу України.</w:t>
      </w:r>
    </w:p>
    <w:p w:rsidR="0037395F" w:rsidRPr="0037395F" w:rsidRDefault="0037395F" w:rsidP="0037395F">
      <w:pPr>
        <w:widowControl/>
        <w:autoSpaceDE/>
        <w:autoSpaceDN/>
        <w:adjustRightInd/>
        <w:jc w:val="both"/>
        <w:rPr>
          <w:b/>
          <w:sz w:val="26"/>
          <w:lang w:val="uk-UA"/>
        </w:rPr>
      </w:pPr>
      <w:r w:rsidRPr="0037395F">
        <w:rPr>
          <w:b/>
          <w:sz w:val="26"/>
          <w:lang w:val="uk-UA"/>
        </w:rPr>
        <w:t>4. Пільги зі сплати податку</w:t>
      </w:r>
    </w:p>
    <w:p w:rsidR="0037395F" w:rsidRPr="0037395F" w:rsidRDefault="0037395F" w:rsidP="0037395F">
      <w:pPr>
        <w:widowControl/>
        <w:autoSpaceDE/>
        <w:autoSpaceDN/>
        <w:adjustRightInd/>
        <w:jc w:val="both"/>
        <w:rPr>
          <w:sz w:val="26"/>
          <w:lang w:val="uk-UA"/>
        </w:rPr>
      </w:pPr>
      <w:r w:rsidRPr="0037395F">
        <w:rPr>
          <w:sz w:val="26"/>
          <w:lang w:val="uk-UA"/>
        </w:rPr>
        <w:t>Пільги зі сплати податку визначаються пунктом 266.4 статті 266 Податкового кодексу України та додатком 2 до цього рішення.</w:t>
      </w:r>
    </w:p>
    <w:p w:rsidR="0037395F" w:rsidRPr="0037395F" w:rsidRDefault="0037395F" w:rsidP="0037395F">
      <w:pPr>
        <w:widowControl/>
        <w:autoSpaceDE/>
        <w:autoSpaceDN/>
        <w:adjustRightInd/>
        <w:jc w:val="both"/>
        <w:rPr>
          <w:b/>
          <w:sz w:val="26"/>
          <w:lang w:val="uk-UA"/>
        </w:rPr>
      </w:pPr>
      <w:r w:rsidRPr="0037395F">
        <w:rPr>
          <w:b/>
          <w:sz w:val="26"/>
          <w:lang w:val="uk-UA"/>
        </w:rPr>
        <w:t xml:space="preserve">5. Ставка податку </w:t>
      </w:r>
    </w:p>
    <w:p w:rsidR="005D36E5" w:rsidRDefault="0037395F" w:rsidP="0037395F">
      <w:pPr>
        <w:widowControl/>
        <w:autoSpaceDE/>
        <w:autoSpaceDN/>
        <w:adjustRightInd/>
        <w:jc w:val="both"/>
        <w:rPr>
          <w:sz w:val="26"/>
          <w:lang w:val="uk-UA"/>
        </w:rPr>
      </w:pPr>
      <w:r w:rsidRPr="0037395F">
        <w:rPr>
          <w:sz w:val="26"/>
          <w:lang w:val="uk-UA"/>
        </w:rPr>
        <w:t>Ставки податку на нерухоме майно, відмінне від земельної ділянки, встановлені додатком 1 до цього рішення відповідно до підпункту 266.5.1 пункту 266.5</w:t>
      </w:r>
      <w:r w:rsidR="005D36E5">
        <w:rPr>
          <w:sz w:val="26"/>
          <w:lang w:val="uk-UA"/>
        </w:rPr>
        <w:t xml:space="preserve"> статті 266 Податкового кодексу.</w:t>
      </w:r>
    </w:p>
    <w:p w:rsidR="0037395F" w:rsidRPr="0037395F" w:rsidRDefault="0037395F" w:rsidP="0037395F">
      <w:pPr>
        <w:widowControl/>
        <w:autoSpaceDE/>
        <w:autoSpaceDN/>
        <w:adjustRightInd/>
        <w:jc w:val="both"/>
        <w:rPr>
          <w:b/>
          <w:sz w:val="26"/>
          <w:lang w:val="uk-UA"/>
        </w:rPr>
      </w:pPr>
      <w:r w:rsidRPr="0037395F">
        <w:rPr>
          <w:b/>
          <w:sz w:val="26"/>
          <w:lang w:val="uk-UA"/>
        </w:rPr>
        <w:t>6. Порядок обчислення податку</w:t>
      </w:r>
    </w:p>
    <w:p w:rsidR="0037395F" w:rsidRPr="0037395F" w:rsidRDefault="0037395F" w:rsidP="0037395F">
      <w:pPr>
        <w:widowControl/>
        <w:autoSpaceDE/>
        <w:autoSpaceDN/>
        <w:adjustRightInd/>
        <w:jc w:val="both"/>
        <w:rPr>
          <w:sz w:val="26"/>
          <w:lang w:val="uk-UA"/>
        </w:rPr>
      </w:pPr>
      <w:r w:rsidRPr="0037395F">
        <w:rPr>
          <w:sz w:val="26"/>
          <w:lang w:val="uk-UA"/>
        </w:rPr>
        <w:t>Обчислення суми податку з об'єкта/об'єктів житлової нерухомості, які перебувають у власності фізичних осіб, здійснюється контролюючим органом за місцем податкової адреси (місцем реєстрації) власника такої нерухомості у порядку, встановленому підпунктами 266.7.1. – 266.7.3, 266.7.5 пункту 266.7, пунктом 266.8 статті 266 Податкового кодексу України.</w:t>
      </w:r>
    </w:p>
    <w:p w:rsidR="0037395F" w:rsidRPr="0037395F" w:rsidRDefault="0037395F" w:rsidP="0037395F">
      <w:pPr>
        <w:widowControl/>
        <w:autoSpaceDE/>
        <w:autoSpaceDN/>
        <w:adjustRightInd/>
        <w:jc w:val="both"/>
        <w:rPr>
          <w:b/>
          <w:sz w:val="26"/>
          <w:lang w:val="uk-UA"/>
        </w:rPr>
      </w:pPr>
      <w:r w:rsidRPr="0037395F">
        <w:rPr>
          <w:b/>
          <w:sz w:val="26"/>
          <w:lang w:val="uk-UA"/>
        </w:rPr>
        <w:t>7. Податковий період</w:t>
      </w:r>
    </w:p>
    <w:p w:rsidR="0037395F" w:rsidRPr="0037395F" w:rsidRDefault="0037395F" w:rsidP="0037395F">
      <w:pPr>
        <w:widowControl/>
        <w:autoSpaceDE/>
        <w:autoSpaceDN/>
        <w:adjustRightInd/>
        <w:jc w:val="both"/>
        <w:rPr>
          <w:sz w:val="26"/>
          <w:lang w:val="uk-UA"/>
        </w:rPr>
      </w:pPr>
      <w:r w:rsidRPr="0037395F">
        <w:rPr>
          <w:sz w:val="26"/>
          <w:lang w:val="uk-UA"/>
        </w:rPr>
        <w:t>Базовий податковий (звітний)період дорівнює календарному року відповідно до підпункту 266.6.1 пункту 266.6 статті 266 Податкового кодексу України.</w:t>
      </w:r>
    </w:p>
    <w:p w:rsidR="0037395F" w:rsidRPr="0037395F" w:rsidRDefault="0037395F" w:rsidP="0037395F">
      <w:pPr>
        <w:widowControl/>
        <w:autoSpaceDE/>
        <w:autoSpaceDN/>
        <w:adjustRightInd/>
        <w:jc w:val="both"/>
        <w:rPr>
          <w:b/>
          <w:sz w:val="26"/>
          <w:lang w:val="uk-UA"/>
        </w:rPr>
      </w:pPr>
      <w:r w:rsidRPr="0037395F">
        <w:rPr>
          <w:b/>
          <w:sz w:val="26"/>
          <w:lang w:val="uk-UA"/>
        </w:rPr>
        <w:t xml:space="preserve">8. Строк та порядок сплати податку </w:t>
      </w:r>
    </w:p>
    <w:p w:rsidR="0037395F" w:rsidRPr="0037395F" w:rsidRDefault="0037395F" w:rsidP="0037395F">
      <w:pPr>
        <w:widowControl/>
        <w:autoSpaceDE/>
        <w:autoSpaceDN/>
        <w:adjustRightInd/>
        <w:jc w:val="both"/>
        <w:rPr>
          <w:sz w:val="26"/>
          <w:lang w:val="uk-UA"/>
        </w:rPr>
      </w:pPr>
      <w:r w:rsidRPr="0037395F">
        <w:rPr>
          <w:sz w:val="26"/>
          <w:lang w:val="uk-UA"/>
        </w:rPr>
        <w:t>Строки та порядок сплати податку визначаються пунктами 266.10, 266.9 статті 266 Податкового кодексу України.</w:t>
      </w:r>
    </w:p>
    <w:p w:rsidR="0037395F" w:rsidRPr="0037395F" w:rsidRDefault="0037395F" w:rsidP="0037395F">
      <w:pPr>
        <w:widowControl/>
        <w:autoSpaceDE/>
        <w:autoSpaceDN/>
        <w:adjustRightInd/>
        <w:jc w:val="both"/>
        <w:rPr>
          <w:b/>
          <w:sz w:val="26"/>
          <w:lang w:val="uk-UA"/>
        </w:rPr>
      </w:pPr>
      <w:r w:rsidRPr="0037395F">
        <w:rPr>
          <w:b/>
          <w:sz w:val="26"/>
          <w:lang w:val="uk-UA"/>
        </w:rPr>
        <w:t>9.Строк та порядок подання звітності про обчислення та сплату податку.</w:t>
      </w:r>
    </w:p>
    <w:p w:rsidR="0037395F" w:rsidRPr="0037395F" w:rsidRDefault="0037395F" w:rsidP="0037395F">
      <w:pPr>
        <w:widowControl/>
        <w:autoSpaceDE/>
        <w:autoSpaceDN/>
        <w:adjustRightInd/>
        <w:jc w:val="both"/>
        <w:rPr>
          <w:sz w:val="26"/>
          <w:lang w:val="uk-UA"/>
        </w:rPr>
      </w:pPr>
      <w:r w:rsidRPr="0037395F">
        <w:rPr>
          <w:sz w:val="26"/>
          <w:lang w:val="uk-UA"/>
        </w:rPr>
        <w:t>Строк та порядок подання звітності про обчислення та сплату податку визначаються пунктом 266.7.5 пункту 266.7 статті 266 Податкового кодексу України.</w:t>
      </w:r>
    </w:p>
    <w:p w:rsidR="0037395F" w:rsidRPr="0037395F" w:rsidRDefault="0037395F" w:rsidP="0037395F">
      <w:pPr>
        <w:widowControl/>
        <w:autoSpaceDE/>
        <w:autoSpaceDN/>
        <w:adjustRightInd/>
        <w:jc w:val="both"/>
        <w:rPr>
          <w:sz w:val="26"/>
          <w:lang w:val="uk-UA"/>
        </w:rPr>
      </w:pPr>
    </w:p>
    <w:p w:rsidR="0037395F" w:rsidRPr="0037395F" w:rsidRDefault="0037395F" w:rsidP="0037395F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Times New Roman"/>
          <w:sz w:val="28"/>
          <w:szCs w:val="28"/>
          <w:lang w:eastAsia="uk-UA"/>
        </w:rPr>
      </w:pPr>
    </w:p>
    <w:p w:rsidR="0037395F" w:rsidRPr="0037395F" w:rsidRDefault="0037395F" w:rsidP="0037395F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Times New Roman"/>
          <w:sz w:val="28"/>
          <w:szCs w:val="28"/>
          <w:lang w:val="uk-UA" w:eastAsia="uk-UA"/>
        </w:rPr>
      </w:pPr>
    </w:p>
    <w:p w:rsidR="00BA39BB" w:rsidRPr="001A1E81" w:rsidRDefault="001C2174" w:rsidP="007206CF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lang w:val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           </w:t>
      </w:r>
      <w:r w:rsidR="0037395F" w:rsidRPr="0037395F">
        <w:rPr>
          <w:rFonts w:eastAsia="Times New Roman"/>
          <w:sz w:val="28"/>
          <w:szCs w:val="28"/>
          <w:lang w:val="uk-UA" w:eastAsia="uk-UA"/>
        </w:rPr>
        <w:t xml:space="preserve">Секретар ради                                                   </w:t>
      </w:r>
      <w:r w:rsidR="005D36E5">
        <w:rPr>
          <w:rFonts w:eastAsia="Times New Roman"/>
          <w:sz w:val="28"/>
          <w:szCs w:val="28"/>
          <w:lang w:val="uk-UA" w:eastAsia="uk-UA"/>
        </w:rPr>
        <w:t xml:space="preserve">        </w:t>
      </w:r>
      <w:r w:rsidR="0037395F" w:rsidRPr="0037395F">
        <w:rPr>
          <w:rFonts w:eastAsia="Times New Roman"/>
          <w:sz w:val="28"/>
          <w:szCs w:val="28"/>
          <w:lang w:val="uk-UA" w:eastAsia="uk-UA"/>
        </w:rPr>
        <w:t xml:space="preserve">    Т.О. Агаркова</w:t>
      </w:r>
    </w:p>
    <w:sectPr w:rsidR="00BA39BB" w:rsidRPr="001A1E81" w:rsidSect="005D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1E81"/>
    <w:rsid w:val="00000C8A"/>
    <w:rsid w:val="00001265"/>
    <w:rsid w:val="00001BAA"/>
    <w:rsid w:val="000030C6"/>
    <w:rsid w:val="00003396"/>
    <w:rsid w:val="00003829"/>
    <w:rsid w:val="00003C30"/>
    <w:rsid w:val="00004CDA"/>
    <w:rsid w:val="00005EE3"/>
    <w:rsid w:val="0000625E"/>
    <w:rsid w:val="000101B8"/>
    <w:rsid w:val="0001028C"/>
    <w:rsid w:val="00010743"/>
    <w:rsid w:val="00011067"/>
    <w:rsid w:val="000141D3"/>
    <w:rsid w:val="00014741"/>
    <w:rsid w:val="000164B5"/>
    <w:rsid w:val="000174E1"/>
    <w:rsid w:val="00017DF2"/>
    <w:rsid w:val="00020258"/>
    <w:rsid w:val="00021738"/>
    <w:rsid w:val="00023D9C"/>
    <w:rsid w:val="00024D27"/>
    <w:rsid w:val="0002587F"/>
    <w:rsid w:val="00025B98"/>
    <w:rsid w:val="000261CA"/>
    <w:rsid w:val="00026630"/>
    <w:rsid w:val="000267D4"/>
    <w:rsid w:val="00031CD5"/>
    <w:rsid w:val="00031E31"/>
    <w:rsid w:val="00031FC4"/>
    <w:rsid w:val="00033F2A"/>
    <w:rsid w:val="00034A80"/>
    <w:rsid w:val="00034BC1"/>
    <w:rsid w:val="00036776"/>
    <w:rsid w:val="00036CD8"/>
    <w:rsid w:val="00037F2F"/>
    <w:rsid w:val="000413CD"/>
    <w:rsid w:val="00041AD7"/>
    <w:rsid w:val="00041DA7"/>
    <w:rsid w:val="00043E4E"/>
    <w:rsid w:val="000467EB"/>
    <w:rsid w:val="00046DDE"/>
    <w:rsid w:val="00047BD2"/>
    <w:rsid w:val="00047ED5"/>
    <w:rsid w:val="000505D9"/>
    <w:rsid w:val="00052B0D"/>
    <w:rsid w:val="00054D2A"/>
    <w:rsid w:val="000568D2"/>
    <w:rsid w:val="00056BB0"/>
    <w:rsid w:val="00057FB9"/>
    <w:rsid w:val="00060677"/>
    <w:rsid w:val="000607B9"/>
    <w:rsid w:val="0006143C"/>
    <w:rsid w:val="000662A8"/>
    <w:rsid w:val="000666EA"/>
    <w:rsid w:val="000666ED"/>
    <w:rsid w:val="00066D1E"/>
    <w:rsid w:val="0006735C"/>
    <w:rsid w:val="00070853"/>
    <w:rsid w:val="000725E3"/>
    <w:rsid w:val="00072A5F"/>
    <w:rsid w:val="00072C88"/>
    <w:rsid w:val="000747CC"/>
    <w:rsid w:val="00074BF1"/>
    <w:rsid w:val="000754E4"/>
    <w:rsid w:val="00075E3F"/>
    <w:rsid w:val="0007767B"/>
    <w:rsid w:val="0008033C"/>
    <w:rsid w:val="00080AF2"/>
    <w:rsid w:val="00081B99"/>
    <w:rsid w:val="00081B9C"/>
    <w:rsid w:val="00082C7C"/>
    <w:rsid w:val="0008320C"/>
    <w:rsid w:val="00083CD9"/>
    <w:rsid w:val="00083E1E"/>
    <w:rsid w:val="00084580"/>
    <w:rsid w:val="000857E7"/>
    <w:rsid w:val="000873F2"/>
    <w:rsid w:val="0009095C"/>
    <w:rsid w:val="00090A25"/>
    <w:rsid w:val="00090FD0"/>
    <w:rsid w:val="00095145"/>
    <w:rsid w:val="000958E0"/>
    <w:rsid w:val="00095A71"/>
    <w:rsid w:val="0009649B"/>
    <w:rsid w:val="00097036"/>
    <w:rsid w:val="000A04F2"/>
    <w:rsid w:val="000A0D19"/>
    <w:rsid w:val="000A154E"/>
    <w:rsid w:val="000A19B1"/>
    <w:rsid w:val="000A1FF0"/>
    <w:rsid w:val="000A2FC0"/>
    <w:rsid w:val="000A401A"/>
    <w:rsid w:val="000A47A1"/>
    <w:rsid w:val="000A5863"/>
    <w:rsid w:val="000A5BD9"/>
    <w:rsid w:val="000B02C2"/>
    <w:rsid w:val="000B1FA6"/>
    <w:rsid w:val="000B2E94"/>
    <w:rsid w:val="000B2FF8"/>
    <w:rsid w:val="000B3B90"/>
    <w:rsid w:val="000B567D"/>
    <w:rsid w:val="000B5A53"/>
    <w:rsid w:val="000B6792"/>
    <w:rsid w:val="000B6E2B"/>
    <w:rsid w:val="000B7D32"/>
    <w:rsid w:val="000B7E56"/>
    <w:rsid w:val="000C0477"/>
    <w:rsid w:val="000C082C"/>
    <w:rsid w:val="000C1C74"/>
    <w:rsid w:val="000C2AFE"/>
    <w:rsid w:val="000C37FF"/>
    <w:rsid w:val="000C42C1"/>
    <w:rsid w:val="000C4F25"/>
    <w:rsid w:val="000C5E01"/>
    <w:rsid w:val="000C6B73"/>
    <w:rsid w:val="000C758E"/>
    <w:rsid w:val="000C7650"/>
    <w:rsid w:val="000C78F2"/>
    <w:rsid w:val="000D0D12"/>
    <w:rsid w:val="000D1C9C"/>
    <w:rsid w:val="000D1D76"/>
    <w:rsid w:val="000D2EAD"/>
    <w:rsid w:val="000D32EB"/>
    <w:rsid w:val="000D469D"/>
    <w:rsid w:val="000D4A2E"/>
    <w:rsid w:val="000D504D"/>
    <w:rsid w:val="000D6BDC"/>
    <w:rsid w:val="000D6C2E"/>
    <w:rsid w:val="000D72C9"/>
    <w:rsid w:val="000E09D7"/>
    <w:rsid w:val="000E0BDB"/>
    <w:rsid w:val="000E23AE"/>
    <w:rsid w:val="000E48F0"/>
    <w:rsid w:val="000E581D"/>
    <w:rsid w:val="000E58C2"/>
    <w:rsid w:val="000E5B30"/>
    <w:rsid w:val="000E6742"/>
    <w:rsid w:val="000E7099"/>
    <w:rsid w:val="000F078D"/>
    <w:rsid w:val="000F0985"/>
    <w:rsid w:val="000F1158"/>
    <w:rsid w:val="000F1413"/>
    <w:rsid w:val="000F2E8A"/>
    <w:rsid w:val="000F3C80"/>
    <w:rsid w:val="000F7157"/>
    <w:rsid w:val="000F720D"/>
    <w:rsid w:val="0010094B"/>
    <w:rsid w:val="00105C3E"/>
    <w:rsid w:val="00105D69"/>
    <w:rsid w:val="00106DFD"/>
    <w:rsid w:val="00110CB7"/>
    <w:rsid w:val="00110FC3"/>
    <w:rsid w:val="00112604"/>
    <w:rsid w:val="001134B0"/>
    <w:rsid w:val="00114206"/>
    <w:rsid w:val="001145A8"/>
    <w:rsid w:val="001158A5"/>
    <w:rsid w:val="00117AF9"/>
    <w:rsid w:val="001200E2"/>
    <w:rsid w:val="00121451"/>
    <w:rsid w:val="0012244A"/>
    <w:rsid w:val="001225E9"/>
    <w:rsid w:val="001235BD"/>
    <w:rsid w:val="0012552D"/>
    <w:rsid w:val="00125789"/>
    <w:rsid w:val="00127C86"/>
    <w:rsid w:val="0013043E"/>
    <w:rsid w:val="001305BC"/>
    <w:rsid w:val="001315A1"/>
    <w:rsid w:val="00131B92"/>
    <w:rsid w:val="00132C8E"/>
    <w:rsid w:val="00136182"/>
    <w:rsid w:val="001371F9"/>
    <w:rsid w:val="00137313"/>
    <w:rsid w:val="00140608"/>
    <w:rsid w:val="00141FCC"/>
    <w:rsid w:val="001430A6"/>
    <w:rsid w:val="001442A9"/>
    <w:rsid w:val="00144DB9"/>
    <w:rsid w:val="00145682"/>
    <w:rsid w:val="0014583B"/>
    <w:rsid w:val="0014597B"/>
    <w:rsid w:val="00145EF5"/>
    <w:rsid w:val="0014693B"/>
    <w:rsid w:val="0014779E"/>
    <w:rsid w:val="00150246"/>
    <w:rsid w:val="00150CEC"/>
    <w:rsid w:val="001512C1"/>
    <w:rsid w:val="00151C14"/>
    <w:rsid w:val="00152263"/>
    <w:rsid w:val="0015281B"/>
    <w:rsid w:val="00152F8C"/>
    <w:rsid w:val="00153505"/>
    <w:rsid w:val="00153773"/>
    <w:rsid w:val="0015458C"/>
    <w:rsid w:val="001554C7"/>
    <w:rsid w:val="001557A3"/>
    <w:rsid w:val="00156A3E"/>
    <w:rsid w:val="00156C53"/>
    <w:rsid w:val="00160F0B"/>
    <w:rsid w:val="001610F3"/>
    <w:rsid w:val="00161558"/>
    <w:rsid w:val="001628B1"/>
    <w:rsid w:val="0016417B"/>
    <w:rsid w:val="0017009B"/>
    <w:rsid w:val="0017066F"/>
    <w:rsid w:val="00171231"/>
    <w:rsid w:val="00171640"/>
    <w:rsid w:val="00171F58"/>
    <w:rsid w:val="00172410"/>
    <w:rsid w:val="00173E5C"/>
    <w:rsid w:val="00174494"/>
    <w:rsid w:val="001745F3"/>
    <w:rsid w:val="00174ABF"/>
    <w:rsid w:val="00176117"/>
    <w:rsid w:val="00176A85"/>
    <w:rsid w:val="00177640"/>
    <w:rsid w:val="00177E71"/>
    <w:rsid w:val="0018068A"/>
    <w:rsid w:val="00182444"/>
    <w:rsid w:val="0018290B"/>
    <w:rsid w:val="00183D14"/>
    <w:rsid w:val="0018431D"/>
    <w:rsid w:val="00184E5B"/>
    <w:rsid w:val="00186469"/>
    <w:rsid w:val="0018685E"/>
    <w:rsid w:val="001876AF"/>
    <w:rsid w:val="00187BC4"/>
    <w:rsid w:val="00187C68"/>
    <w:rsid w:val="0019262D"/>
    <w:rsid w:val="00192AEE"/>
    <w:rsid w:val="00194241"/>
    <w:rsid w:val="00195F0D"/>
    <w:rsid w:val="001960FE"/>
    <w:rsid w:val="00196118"/>
    <w:rsid w:val="001968A6"/>
    <w:rsid w:val="00196CD1"/>
    <w:rsid w:val="0019765C"/>
    <w:rsid w:val="00197766"/>
    <w:rsid w:val="001A1E81"/>
    <w:rsid w:val="001A2706"/>
    <w:rsid w:val="001A359B"/>
    <w:rsid w:val="001A3B95"/>
    <w:rsid w:val="001A3DEB"/>
    <w:rsid w:val="001A43F4"/>
    <w:rsid w:val="001A46CC"/>
    <w:rsid w:val="001A5147"/>
    <w:rsid w:val="001A5214"/>
    <w:rsid w:val="001A6E79"/>
    <w:rsid w:val="001A6F1F"/>
    <w:rsid w:val="001B1744"/>
    <w:rsid w:val="001B2DB9"/>
    <w:rsid w:val="001B30DF"/>
    <w:rsid w:val="001B4F0B"/>
    <w:rsid w:val="001B5F0A"/>
    <w:rsid w:val="001B6B86"/>
    <w:rsid w:val="001B6FF9"/>
    <w:rsid w:val="001C0DEA"/>
    <w:rsid w:val="001C0E3B"/>
    <w:rsid w:val="001C1888"/>
    <w:rsid w:val="001C19E5"/>
    <w:rsid w:val="001C2174"/>
    <w:rsid w:val="001C283E"/>
    <w:rsid w:val="001C3713"/>
    <w:rsid w:val="001C4B5D"/>
    <w:rsid w:val="001C4D26"/>
    <w:rsid w:val="001C6CD3"/>
    <w:rsid w:val="001C7B50"/>
    <w:rsid w:val="001C7C1C"/>
    <w:rsid w:val="001D00A1"/>
    <w:rsid w:val="001D04F9"/>
    <w:rsid w:val="001D0BFF"/>
    <w:rsid w:val="001D1107"/>
    <w:rsid w:val="001D1D8D"/>
    <w:rsid w:val="001D420D"/>
    <w:rsid w:val="001D4594"/>
    <w:rsid w:val="001D4F99"/>
    <w:rsid w:val="001D55EA"/>
    <w:rsid w:val="001D690F"/>
    <w:rsid w:val="001D73D3"/>
    <w:rsid w:val="001D79B1"/>
    <w:rsid w:val="001E086B"/>
    <w:rsid w:val="001E0D60"/>
    <w:rsid w:val="001E0E4B"/>
    <w:rsid w:val="001E0E5B"/>
    <w:rsid w:val="001E1441"/>
    <w:rsid w:val="001E1825"/>
    <w:rsid w:val="001E29CD"/>
    <w:rsid w:val="001E3B1B"/>
    <w:rsid w:val="001E4124"/>
    <w:rsid w:val="001E50CB"/>
    <w:rsid w:val="001E6798"/>
    <w:rsid w:val="001E6A01"/>
    <w:rsid w:val="001E704C"/>
    <w:rsid w:val="001F1BBC"/>
    <w:rsid w:val="001F3CFB"/>
    <w:rsid w:val="001F5E5C"/>
    <w:rsid w:val="0020030D"/>
    <w:rsid w:val="0020176C"/>
    <w:rsid w:val="00202BA8"/>
    <w:rsid w:val="00203365"/>
    <w:rsid w:val="00205851"/>
    <w:rsid w:val="00206620"/>
    <w:rsid w:val="00207129"/>
    <w:rsid w:val="0020726C"/>
    <w:rsid w:val="00211DA8"/>
    <w:rsid w:val="00213024"/>
    <w:rsid w:val="00213A9B"/>
    <w:rsid w:val="00215913"/>
    <w:rsid w:val="00216F81"/>
    <w:rsid w:val="00217B56"/>
    <w:rsid w:val="00217FA3"/>
    <w:rsid w:val="00220268"/>
    <w:rsid w:val="002206FD"/>
    <w:rsid w:val="00220B07"/>
    <w:rsid w:val="00220FB6"/>
    <w:rsid w:val="00221AA1"/>
    <w:rsid w:val="00222C3A"/>
    <w:rsid w:val="002237A2"/>
    <w:rsid w:val="002241C1"/>
    <w:rsid w:val="0022454D"/>
    <w:rsid w:val="0022485C"/>
    <w:rsid w:val="00226245"/>
    <w:rsid w:val="00231380"/>
    <w:rsid w:val="00231B70"/>
    <w:rsid w:val="00232D93"/>
    <w:rsid w:val="00233C9A"/>
    <w:rsid w:val="0023565F"/>
    <w:rsid w:val="00235F11"/>
    <w:rsid w:val="002360FE"/>
    <w:rsid w:val="002402D9"/>
    <w:rsid w:val="00241AEE"/>
    <w:rsid w:val="002430A9"/>
    <w:rsid w:val="0024398D"/>
    <w:rsid w:val="002446A9"/>
    <w:rsid w:val="002448F8"/>
    <w:rsid w:val="002451BE"/>
    <w:rsid w:val="002451E0"/>
    <w:rsid w:val="0024741A"/>
    <w:rsid w:val="00250CE4"/>
    <w:rsid w:val="00251C8A"/>
    <w:rsid w:val="002522A6"/>
    <w:rsid w:val="0025231C"/>
    <w:rsid w:val="00252BEB"/>
    <w:rsid w:val="00252CD7"/>
    <w:rsid w:val="002534BC"/>
    <w:rsid w:val="0025475C"/>
    <w:rsid w:val="00255A19"/>
    <w:rsid w:val="00257F95"/>
    <w:rsid w:val="00257FCD"/>
    <w:rsid w:val="00260D08"/>
    <w:rsid w:val="00261D87"/>
    <w:rsid w:val="00261EF8"/>
    <w:rsid w:val="002637E6"/>
    <w:rsid w:val="00264E3E"/>
    <w:rsid w:val="0026559C"/>
    <w:rsid w:val="0026656E"/>
    <w:rsid w:val="00266E1D"/>
    <w:rsid w:val="002671C1"/>
    <w:rsid w:val="002702D2"/>
    <w:rsid w:val="00270E7F"/>
    <w:rsid w:val="0027575D"/>
    <w:rsid w:val="0027683D"/>
    <w:rsid w:val="00277AFD"/>
    <w:rsid w:val="00280DAC"/>
    <w:rsid w:val="002824A5"/>
    <w:rsid w:val="002839FF"/>
    <w:rsid w:val="002844D9"/>
    <w:rsid w:val="00285777"/>
    <w:rsid w:val="00285BEE"/>
    <w:rsid w:val="00285C08"/>
    <w:rsid w:val="00286E4D"/>
    <w:rsid w:val="002874A4"/>
    <w:rsid w:val="00290525"/>
    <w:rsid w:val="00291AEF"/>
    <w:rsid w:val="00291F58"/>
    <w:rsid w:val="00292A5D"/>
    <w:rsid w:val="00293DAE"/>
    <w:rsid w:val="00294C8F"/>
    <w:rsid w:val="002954AE"/>
    <w:rsid w:val="00295762"/>
    <w:rsid w:val="00295FD1"/>
    <w:rsid w:val="00296CEA"/>
    <w:rsid w:val="00296F5D"/>
    <w:rsid w:val="002973FA"/>
    <w:rsid w:val="002A01CF"/>
    <w:rsid w:val="002A02A1"/>
    <w:rsid w:val="002A0C60"/>
    <w:rsid w:val="002A122A"/>
    <w:rsid w:val="002A25A1"/>
    <w:rsid w:val="002A354F"/>
    <w:rsid w:val="002A3CAA"/>
    <w:rsid w:val="002A4E01"/>
    <w:rsid w:val="002A55F9"/>
    <w:rsid w:val="002A6020"/>
    <w:rsid w:val="002B0214"/>
    <w:rsid w:val="002B1F8E"/>
    <w:rsid w:val="002B3618"/>
    <w:rsid w:val="002B3826"/>
    <w:rsid w:val="002B6697"/>
    <w:rsid w:val="002C001A"/>
    <w:rsid w:val="002C0407"/>
    <w:rsid w:val="002C3667"/>
    <w:rsid w:val="002C48C4"/>
    <w:rsid w:val="002C65CB"/>
    <w:rsid w:val="002C7614"/>
    <w:rsid w:val="002C770E"/>
    <w:rsid w:val="002D1876"/>
    <w:rsid w:val="002D2D9F"/>
    <w:rsid w:val="002D313D"/>
    <w:rsid w:val="002D40BC"/>
    <w:rsid w:val="002D4583"/>
    <w:rsid w:val="002D4E2C"/>
    <w:rsid w:val="002D7519"/>
    <w:rsid w:val="002E1564"/>
    <w:rsid w:val="002E1B88"/>
    <w:rsid w:val="002E2553"/>
    <w:rsid w:val="002E2A39"/>
    <w:rsid w:val="002E2E2C"/>
    <w:rsid w:val="002E4958"/>
    <w:rsid w:val="002E5009"/>
    <w:rsid w:val="002E5391"/>
    <w:rsid w:val="002E5F8A"/>
    <w:rsid w:val="002E5FC2"/>
    <w:rsid w:val="002E6417"/>
    <w:rsid w:val="002E7042"/>
    <w:rsid w:val="002E7062"/>
    <w:rsid w:val="002E74DF"/>
    <w:rsid w:val="002F0841"/>
    <w:rsid w:val="002F1BA9"/>
    <w:rsid w:val="002F3B22"/>
    <w:rsid w:val="002F444F"/>
    <w:rsid w:val="002F47FA"/>
    <w:rsid w:val="002F6D1A"/>
    <w:rsid w:val="002F6D3A"/>
    <w:rsid w:val="002F76FA"/>
    <w:rsid w:val="002F7A7B"/>
    <w:rsid w:val="0030119D"/>
    <w:rsid w:val="003018AE"/>
    <w:rsid w:val="00301B30"/>
    <w:rsid w:val="0030230C"/>
    <w:rsid w:val="00302DB1"/>
    <w:rsid w:val="0030471A"/>
    <w:rsid w:val="00304F93"/>
    <w:rsid w:val="00305315"/>
    <w:rsid w:val="00305B29"/>
    <w:rsid w:val="00305E35"/>
    <w:rsid w:val="003115A5"/>
    <w:rsid w:val="00311A6F"/>
    <w:rsid w:val="00311E2E"/>
    <w:rsid w:val="003121DA"/>
    <w:rsid w:val="003123E3"/>
    <w:rsid w:val="00312CB7"/>
    <w:rsid w:val="00312FB5"/>
    <w:rsid w:val="003141EB"/>
    <w:rsid w:val="00315150"/>
    <w:rsid w:val="003151EA"/>
    <w:rsid w:val="00315F3A"/>
    <w:rsid w:val="0031731F"/>
    <w:rsid w:val="00317BE7"/>
    <w:rsid w:val="00321615"/>
    <w:rsid w:val="00321722"/>
    <w:rsid w:val="00322603"/>
    <w:rsid w:val="00326AB1"/>
    <w:rsid w:val="00326FAE"/>
    <w:rsid w:val="00327B8A"/>
    <w:rsid w:val="0033221C"/>
    <w:rsid w:val="0033241C"/>
    <w:rsid w:val="0033410C"/>
    <w:rsid w:val="00335428"/>
    <w:rsid w:val="00336291"/>
    <w:rsid w:val="00336DD2"/>
    <w:rsid w:val="003416B0"/>
    <w:rsid w:val="00341A10"/>
    <w:rsid w:val="00342A9D"/>
    <w:rsid w:val="0034381A"/>
    <w:rsid w:val="00344802"/>
    <w:rsid w:val="0034544B"/>
    <w:rsid w:val="003458DF"/>
    <w:rsid w:val="00345928"/>
    <w:rsid w:val="00345B4C"/>
    <w:rsid w:val="00345B8C"/>
    <w:rsid w:val="0034712D"/>
    <w:rsid w:val="00351D33"/>
    <w:rsid w:val="003536D4"/>
    <w:rsid w:val="00353921"/>
    <w:rsid w:val="00353C47"/>
    <w:rsid w:val="00354624"/>
    <w:rsid w:val="003546E5"/>
    <w:rsid w:val="00355167"/>
    <w:rsid w:val="00355588"/>
    <w:rsid w:val="00357FD1"/>
    <w:rsid w:val="0036085F"/>
    <w:rsid w:val="00360C73"/>
    <w:rsid w:val="00362406"/>
    <w:rsid w:val="00362567"/>
    <w:rsid w:val="003635DE"/>
    <w:rsid w:val="003638F3"/>
    <w:rsid w:val="00364A26"/>
    <w:rsid w:val="00367F0A"/>
    <w:rsid w:val="00370BF5"/>
    <w:rsid w:val="003715AB"/>
    <w:rsid w:val="0037183C"/>
    <w:rsid w:val="00372AF0"/>
    <w:rsid w:val="00373478"/>
    <w:rsid w:val="0037395F"/>
    <w:rsid w:val="00373980"/>
    <w:rsid w:val="0037418D"/>
    <w:rsid w:val="003741E3"/>
    <w:rsid w:val="00374372"/>
    <w:rsid w:val="003748C4"/>
    <w:rsid w:val="00374F75"/>
    <w:rsid w:val="00375858"/>
    <w:rsid w:val="00375CAC"/>
    <w:rsid w:val="00377361"/>
    <w:rsid w:val="00380A80"/>
    <w:rsid w:val="00380F9D"/>
    <w:rsid w:val="00383423"/>
    <w:rsid w:val="00383515"/>
    <w:rsid w:val="003871AB"/>
    <w:rsid w:val="003908F2"/>
    <w:rsid w:val="003938C8"/>
    <w:rsid w:val="00393A0F"/>
    <w:rsid w:val="00393FC9"/>
    <w:rsid w:val="003943A2"/>
    <w:rsid w:val="0039472B"/>
    <w:rsid w:val="003950F0"/>
    <w:rsid w:val="00395665"/>
    <w:rsid w:val="00396CFA"/>
    <w:rsid w:val="00396D23"/>
    <w:rsid w:val="003A0659"/>
    <w:rsid w:val="003A0942"/>
    <w:rsid w:val="003A2F9C"/>
    <w:rsid w:val="003A30A6"/>
    <w:rsid w:val="003A4768"/>
    <w:rsid w:val="003A4DEA"/>
    <w:rsid w:val="003A5EEB"/>
    <w:rsid w:val="003A6BEA"/>
    <w:rsid w:val="003A7481"/>
    <w:rsid w:val="003A7821"/>
    <w:rsid w:val="003A7E62"/>
    <w:rsid w:val="003A7E8D"/>
    <w:rsid w:val="003B16C2"/>
    <w:rsid w:val="003B2BEF"/>
    <w:rsid w:val="003B3654"/>
    <w:rsid w:val="003B38B9"/>
    <w:rsid w:val="003B3B94"/>
    <w:rsid w:val="003B52C5"/>
    <w:rsid w:val="003B5786"/>
    <w:rsid w:val="003B5806"/>
    <w:rsid w:val="003B626C"/>
    <w:rsid w:val="003B76FE"/>
    <w:rsid w:val="003C01E1"/>
    <w:rsid w:val="003C08C7"/>
    <w:rsid w:val="003C0C81"/>
    <w:rsid w:val="003C2E61"/>
    <w:rsid w:val="003C401E"/>
    <w:rsid w:val="003C50A9"/>
    <w:rsid w:val="003C6BE7"/>
    <w:rsid w:val="003D0CF1"/>
    <w:rsid w:val="003D120B"/>
    <w:rsid w:val="003D2DE3"/>
    <w:rsid w:val="003D3158"/>
    <w:rsid w:val="003D4EE8"/>
    <w:rsid w:val="003D51EB"/>
    <w:rsid w:val="003D53A9"/>
    <w:rsid w:val="003D571F"/>
    <w:rsid w:val="003D6847"/>
    <w:rsid w:val="003D6FD4"/>
    <w:rsid w:val="003D7021"/>
    <w:rsid w:val="003E0950"/>
    <w:rsid w:val="003E444E"/>
    <w:rsid w:val="003E5145"/>
    <w:rsid w:val="003F0270"/>
    <w:rsid w:val="003F0B29"/>
    <w:rsid w:val="003F0E8F"/>
    <w:rsid w:val="003F1263"/>
    <w:rsid w:val="003F22D8"/>
    <w:rsid w:val="003F2557"/>
    <w:rsid w:val="003F26FE"/>
    <w:rsid w:val="003F41A6"/>
    <w:rsid w:val="003F50F1"/>
    <w:rsid w:val="003F5823"/>
    <w:rsid w:val="003F655E"/>
    <w:rsid w:val="003F6D35"/>
    <w:rsid w:val="00401EE9"/>
    <w:rsid w:val="004021DC"/>
    <w:rsid w:val="004030E8"/>
    <w:rsid w:val="00404154"/>
    <w:rsid w:val="00404A4C"/>
    <w:rsid w:val="0040512B"/>
    <w:rsid w:val="004055F3"/>
    <w:rsid w:val="00405D38"/>
    <w:rsid w:val="0040672B"/>
    <w:rsid w:val="00407266"/>
    <w:rsid w:val="004073EF"/>
    <w:rsid w:val="00407420"/>
    <w:rsid w:val="00407798"/>
    <w:rsid w:val="0041304A"/>
    <w:rsid w:val="00413B84"/>
    <w:rsid w:val="00414F76"/>
    <w:rsid w:val="004155CD"/>
    <w:rsid w:val="00417853"/>
    <w:rsid w:val="00421EB0"/>
    <w:rsid w:val="0042275F"/>
    <w:rsid w:val="00425734"/>
    <w:rsid w:val="0042584D"/>
    <w:rsid w:val="00425F76"/>
    <w:rsid w:val="00426B36"/>
    <w:rsid w:val="00426BE2"/>
    <w:rsid w:val="00427651"/>
    <w:rsid w:val="00427A27"/>
    <w:rsid w:val="004303EB"/>
    <w:rsid w:val="00430A9B"/>
    <w:rsid w:val="0043110A"/>
    <w:rsid w:val="00431B37"/>
    <w:rsid w:val="00432829"/>
    <w:rsid w:val="004357F0"/>
    <w:rsid w:val="00436B8F"/>
    <w:rsid w:val="00437319"/>
    <w:rsid w:val="004401FA"/>
    <w:rsid w:val="004403D2"/>
    <w:rsid w:val="00440D95"/>
    <w:rsid w:val="00440F6D"/>
    <w:rsid w:val="00441809"/>
    <w:rsid w:val="004435B1"/>
    <w:rsid w:val="00443B1E"/>
    <w:rsid w:val="00444351"/>
    <w:rsid w:val="0044711D"/>
    <w:rsid w:val="004471C1"/>
    <w:rsid w:val="00447338"/>
    <w:rsid w:val="00447A60"/>
    <w:rsid w:val="00450E95"/>
    <w:rsid w:val="004517AD"/>
    <w:rsid w:val="00452F5C"/>
    <w:rsid w:val="004539FA"/>
    <w:rsid w:val="00455063"/>
    <w:rsid w:val="00455789"/>
    <w:rsid w:val="00455CC6"/>
    <w:rsid w:val="00457784"/>
    <w:rsid w:val="004607F6"/>
    <w:rsid w:val="00462DDF"/>
    <w:rsid w:val="00464BAA"/>
    <w:rsid w:val="00464DFA"/>
    <w:rsid w:val="004658B3"/>
    <w:rsid w:val="0046606A"/>
    <w:rsid w:val="00466A17"/>
    <w:rsid w:val="004712C5"/>
    <w:rsid w:val="00471AF5"/>
    <w:rsid w:val="00477622"/>
    <w:rsid w:val="00481302"/>
    <w:rsid w:val="00481BBD"/>
    <w:rsid w:val="00485CC8"/>
    <w:rsid w:val="00486C5C"/>
    <w:rsid w:val="00487335"/>
    <w:rsid w:val="00487BCD"/>
    <w:rsid w:val="00487D95"/>
    <w:rsid w:val="004900AB"/>
    <w:rsid w:val="004909DF"/>
    <w:rsid w:val="004919CE"/>
    <w:rsid w:val="00491DAC"/>
    <w:rsid w:val="0049210F"/>
    <w:rsid w:val="00494EB7"/>
    <w:rsid w:val="00496CBA"/>
    <w:rsid w:val="004A01B1"/>
    <w:rsid w:val="004A0627"/>
    <w:rsid w:val="004A0D6B"/>
    <w:rsid w:val="004A3CDB"/>
    <w:rsid w:val="004A4116"/>
    <w:rsid w:val="004A47E5"/>
    <w:rsid w:val="004A4B36"/>
    <w:rsid w:val="004A54A6"/>
    <w:rsid w:val="004A5EDE"/>
    <w:rsid w:val="004A65C1"/>
    <w:rsid w:val="004A7387"/>
    <w:rsid w:val="004B02B3"/>
    <w:rsid w:val="004B1853"/>
    <w:rsid w:val="004B5B23"/>
    <w:rsid w:val="004B5E2A"/>
    <w:rsid w:val="004C1B25"/>
    <w:rsid w:val="004C3283"/>
    <w:rsid w:val="004C367D"/>
    <w:rsid w:val="004C39D4"/>
    <w:rsid w:val="004C3AA7"/>
    <w:rsid w:val="004C4633"/>
    <w:rsid w:val="004C4685"/>
    <w:rsid w:val="004C69C3"/>
    <w:rsid w:val="004D1616"/>
    <w:rsid w:val="004D1822"/>
    <w:rsid w:val="004D1BB5"/>
    <w:rsid w:val="004D1E6F"/>
    <w:rsid w:val="004D279F"/>
    <w:rsid w:val="004D3800"/>
    <w:rsid w:val="004E11D2"/>
    <w:rsid w:val="004E1B2B"/>
    <w:rsid w:val="004E1E90"/>
    <w:rsid w:val="004E3967"/>
    <w:rsid w:val="004E5E2E"/>
    <w:rsid w:val="004E6664"/>
    <w:rsid w:val="004F0815"/>
    <w:rsid w:val="004F182E"/>
    <w:rsid w:val="004F229C"/>
    <w:rsid w:val="004F33EA"/>
    <w:rsid w:val="004F359F"/>
    <w:rsid w:val="004F37B9"/>
    <w:rsid w:val="004F4C00"/>
    <w:rsid w:val="004F55FC"/>
    <w:rsid w:val="004F63A1"/>
    <w:rsid w:val="004F77FA"/>
    <w:rsid w:val="004F7DE1"/>
    <w:rsid w:val="004F7E1F"/>
    <w:rsid w:val="00500067"/>
    <w:rsid w:val="00503E69"/>
    <w:rsid w:val="0050446B"/>
    <w:rsid w:val="00504793"/>
    <w:rsid w:val="00505D67"/>
    <w:rsid w:val="00506452"/>
    <w:rsid w:val="00506E4D"/>
    <w:rsid w:val="00511134"/>
    <w:rsid w:val="0051120D"/>
    <w:rsid w:val="005114B9"/>
    <w:rsid w:val="005126B0"/>
    <w:rsid w:val="005131AF"/>
    <w:rsid w:val="00514BA6"/>
    <w:rsid w:val="00514BF8"/>
    <w:rsid w:val="00515898"/>
    <w:rsid w:val="00520565"/>
    <w:rsid w:val="00520CC3"/>
    <w:rsid w:val="00521459"/>
    <w:rsid w:val="00521968"/>
    <w:rsid w:val="00522008"/>
    <w:rsid w:val="00522785"/>
    <w:rsid w:val="00522B23"/>
    <w:rsid w:val="00523783"/>
    <w:rsid w:val="005238EE"/>
    <w:rsid w:val="00523DE1"/>
    <w:rsid w:val="0052461C"/>
    <w:rsid w:val="005260E5"/>
    <w:rsid w:val="0053250C"/>
    <w:rsid w:val="005326B6"/>
    <w:rsid w:val="00537295"/>
    <w:rsid w:val="00540AB3"/>
    <w:rsid w:val="00541380"/>
    <w:rsid w:val="005449C5"/>
    <w:rsid w:val="00544CA1"/>
    <w:rsid w:val="005470D4"/>
    <w:rsid w:val="00547AC7"/>
    <w:rsid w:val="005508A0"/>
    <w:rsid w:val="00550DE5"/>
    <w:rsid w:val="005513B1"/>
    <w:rsid w:val="00551B42"/>
    <w:rsid w:val="00554C1A"/>
    <w:rsid w:val="00555E4E"/>
    <w:rsid w:val="005562A3"/>
    <w:rsid w:val="00557016"/>
    <w:rsid w:val="005604EF"/>
    <w:rsid w:val="00562088"/>
    <w:rsid w:val="00563260"/>
    <w:rsid w:val="0056347D"/>
    <w:rsid w:val="00571455"/>
    <w:rsid w:val="0057312C"/>
    <w:rsid w:val="005731B7"/>
    <w:rsid w:val="00573313"/>
    <w:rsid w:val="00573D13"/>
    <w:rsid w:val="00574FAE"/>
    <w:rsid w:val="00576F2D"/>
    <w:rsid w:val="005800EB"/>
    <w:rsid w:val="005814F0"/>
    <w:rsid w:val="005815BC"/>
    <w:rsid w:val="005821AD"/>
    <w:rsid w:val="00582C6B"/>
    <w:rsid w:val="00582FEB"/>
    <w:rsid w:val="0058492A"/>
    <w:rsid w:val="00586994"/>
    <w:rsid w:val="00587C20"/>
    <w:rsid w:val="00587C27"/>
    <w:rsid w:val="00590FEF"/>
    <w:rsid w:val="00591CA9"/>
    <w:rsid w:val="00591F49"/>
    <w:rsid w:val="0059263E"/>
    <w:rsid w:val="00593E54"/>
    <w:rsid w:val="00595734"/>
    <w:rsid w:val="005965D7"/>
    <w:rsid w:val="00596A26"/>
    <w:rsid w:val="005A057B"/>
    <w:rsid w:val="005A4417"/>
    <w:rsid w:val="005A545D"/>
    <w:rsid w:val="005A55F3"/>
    <w:rsid w:val="005A599A"/>
    <w:rsid w:val="005A63A0"/>
    <w:rsid w:val="005A656E"/>
    <w:rsid w:val="005A75AF"/>
    <w:rsid w:val="005A7EC2"/>
    <w:rsid w:val="005B08F9"/>
    <w:rsid w:val="005B0D4F"/>
    <w:rsid w:val="005B1A18"/>
    <w:rsid w:val="005B1B81"/>
    <w:rsid w:val="005B1DE8"/>
    <w:rsid w:val="005B2663"/>
    <w:rsid w:val="005B2F38"/>
    <w:rsid w:val="005B31C3"/>
    <w:rsid w:val="005B36D6"/>
    <w:rsid w:val="005B3AFB"/>
    <w:rsid w:val="005B4470"/>
    <w:rsid w:val="005B6823"/>
    <w:rsid w:val="005C0988"/>
    <w:rsid w:val="005C1BFC"/>
    <w:rsid w:val="005C285A"/>
    <w:rsid w:val="005C3094"/>
    <w:rsid w:val="005C3889"/>
    <w:rsid w:val="005C4107"/>
    <w:rsid w:val="005C45F1"/>
    <w:rsid w:val="005C5D28"/>
    <w:rsid w:val="005C5ECD"/>
    <w:rsid w:val="005C6C84"/>
    <w:rsid w:val="005C792B"/>
    <w:rsid w:val="005D11DA"/>
    <w:rsid w:val="005D1292"/>
    <w:rsid w:val="005D1538"/>
    <w:rsid w:val="005D1F6F"/>
    <w:rsid w:val="005D31CF"/>
    <w:rsid w:val="005D36E5"/>
    <w:rsid w:val="005D3C06"/>
    <w:rsid w:val="005D3D43"/>
    <w:rsid w:val="005D4C4C"/>
    <w:rsid w:val="005D563C"/>
    <w:rsid w:val="005D6B13"/>
    <w:rsid w:val="005D7BA3"/>
    <w:rsid w:val="005E0147"/>
    <w:rsid w:val="005E01DD"/>
    <w:rsid w:val="005E133C"/>
    <w:rsid w:val="005E58C3"/>
    <w:rsid w:val="005E6480"/>
    <w:rsid w:val="005E6656"/>
    <w:rsid w:val="005F0407"/>
    <w:rsid w:val="005F06E5"/>
    <w:rsid w:val="005F3018"/>
    <w:rsid w:val="005F59C8"/>
    <w:rsid w:val="005F68CB"/>
    <w:rsid w:val="005F7D39"/>
    <w:rsid w:val="006006B0"/>
    <w:rsid w:val="00601ACD"/>
    <w:rsid w:val="00601C42"/>
    <w:rsid w:val="006028C3"/>
    <w:rsid w:val="00603232"/>
    <w:rsid w:val="00603680"/>
    <w:rsid w:val="006040A8"/>
    <w:rsid w:val="006061E7"/>
    <w:rsid w:val="00612B2D"/>
    <w:rsid w:val="00613EFB"/>
    <w:rsid w:val="006159D6"/>
    <w:rsid w:val="00616265"/>
    <w:rsid w:val="006200AE"/>
    <w:rsid w:val="0062056E"/>
    <w:rsid w:val="0062321A"/>
    <w:rsid w:val="00623522"/>
    <w:rsid w:val="00623D9E"/>
    <w:rsid w:val="00624EB4"/>
    <w:rsid w:val="006250CC"/>
    <w:rsid w:val="00625138"/>
    <w:rsid w:val="00625A33"/>
    <w:rsid w:val="00626BFC"/>
    <w:rsid w:val="00626D9C"/>
    <w:rsid w:val="006300EC"/>
    <w:rsid w:val="006301C0"/>
    <w:rsid w:val="0063067C"/>
    <w:rsid w:val="0063166C"/>
    <w:rsid w:val="00634928"/>
    <w:rsid w:val="00634E1E"/>
    <w:rsid w:val="006353B7"/>
    <w:rsid w:val="00635F93"/>
    <w:rsid w:val="0063656A"/>
    <w:rsid w:val="00636B08"/>
    <w:rsid w:val="00637272"/>
    <w:rsid w:val="006409B0"/>
    <w:rsid w:val="00641431"/>
    <w:rsid w:val="0064526B"/>
    <w:rsid w:val="0064622C"/>
    <w:rsid w:val="006464B5"/>
    <w:rsid w:val="0064781A"/>
    <w:rsid w:val="006531AB"/>
    <w:rsid w:val="00653D1F"/>
    <w:rsid w:val="00655922"/>
    <w:rsid w:val="00656C8E"/>
    <w:rsid w:val="006570DE"/>
    <w:rsid w:val="00663C1E"/>
    <w:rsid w:val="006656D3"/>
    <w:rsid w:val="00670270"/>
    <w:rsid w:val="00670CEC"/>
    <w:rsid w:val="00671C84"/>
    <w:rsid w:val="0067484A"/>
    <w:rsid w:val="006748C8"/>
    <w:rsid w:val="00674954"/>
    <w:rsid w:val="00674D2B"/>
    <w:rsid w:val="00675049"/>
    <w:rsid w:val="0067512D"/>
    <w:rsid w:val="00675612"/>
    <w:rsid w:val="00675842"/>
    <w:rsid w:val="00675959"/>
    <w:rsid w:val="00675C32"/>
    <w:rsid w:val="00675CD4"/>
    <w:rsid w:val="00676AEB"/>
    <w:rsid w:val="00677940"/>
    <w:rsid w:val="00683353"/>
    <w:rsid w:val="006854C3"/>
    <w:rsid w:val="00686984"/>
    <w:rsid w:val="00690156"/>
    <w:rsid w:val="006917C8"/>
    <w:rsid w:val="00692841"/>
    <w:rsid w:val="0069419E"/>
    <w:rsid w:val="00694368"/>
    <w:rsid w:val="00696C04"/>
    <w:rsid w:val="00697F01"/>
    <w:rsid w:val="006A22C2"/>
    <w:rsid w:val="006A2B1E"/>
    <w:rsid w:val="006A2C56"/>
    <w:rsid w:val="006A508F"/>
    <w:rsid w:val="006A6A70"/>
    <w:rsid w:val="006A6F36"/>
    <w:rsid w:val="006A7837"/>
    <w:rsid w:val="006B1847"/>
    <w:rsid w:val="006B36DA"/>
    <w:rsid w:val="006B370D"/>
    <w:rsid w:val="006B4716"/>
    <w:rsid w:val="006B4C9A"/>
    <w:rsid w:val="006B73DC"/>
    <w:rsid w:val="006C02A8"/>
    <w:rsid w:val="006C11C9"/>
    <w:rsid w:val="006C18B2"/>
    <w:rsid w:val="006C1EF3"/>
    <w:rsid w:val="006C2993"/>
    <w:rsid w:val="006C34F8"/>
    <w:rsid w:val="006C574C"/>
    <w:rsid w:val="006C5D6A"/>
    <w:rsid w:val="006C5FAC"/>
    <w:rsid w:val="006C61A6"/>
    <w:rsid w:val="006C6583"/>
    <w:rsid w:val="006C68D5"/>
    <w:rsid w:val="006C7BEF"/>
    <w:rsid w:val="006C7C17"/>
    <w:rsid w:val="006C7CB7"/>
    <w:rsid w:val="006C7ED3"/>
    <w:rsid w:val="006D0018"/>
    <w:rsid w:val="006D051E"/>
    <w:rsid w:val="006D12BB"/>
    <w:rsid w:val="006D2155"/>
    <w:rsid w:val="006D2E5E"/>
    <w:rsid w:val="006D426D"/>
    <w:rsid w:val="006D7635"/>
    <w:rsid w:val="006D7AB5"/>
    <w:rsid w:val="006E0423"/>
    <w:rsid w:val="006E13A7"/>
    <w:rsid w:val="006E1B99"/>
    <w:rsid w:val="006E26DC"/>
    <w:rsid w:val="006E3DC9"/>
    <w:rsid w:val="006E3FA9"/>
    <w:rsid w:val="006E4196"/>
    <w:rsid w:val="006E44F3"/>
    <w:rsid w:val="006E4DE1"/>
    <w:rsid w:val="006E4EBB"/>
    <w:rsid w:val="006E58EF"/>
    <w:rsid w:val="006E6E99"/>
    <w:rsid w:val="006E7AD3"/>
    <w:rsid w:val="006E7EFC"/>
    <w:rsid w:val="006F0DD1"/>
    <w:rsid w:val="006F1A54"/>
    <w:rsid w:val="006F1B05"/>
    <w:rsid w:val="006F1D74"/>
    <w:rsid w:val="006F43A2"/>
    <w:rsid w:val="006F4E12"/>
    <w:rsid w:val="006F59B8"/>
    <w:rsid w:val="006F630A"/>
    <w:rsid w:val="006F6A70"/>
    <w:rsid w:val="006F7681"/>
    <w:rsid w:val="007000BC"/>
    <w:rsid w:val="00700728"/>
    <w:rsid w:val="00700E82"/>
    <w:rsid w:val="007013BE"/>
    <w:rsid w:val="007015E3"/>
    <w:rsid w:val="00704400"/>
    <w:rsid w:val="00704A73"/>
    <w:rsid w:val="007067E6"/>
    <w:rsid w:val="00706946"/>
    <w:rsid w:val="00706B57"/>
    <w:rsid w:val="00707060"/>
    <w:rsid w:val="007112F2"/>
    <w:rsid w:val="00711F5C"/>
    <w:rsid w:val="007153F7"/>
    <w:rsid w:val="00717799"/>
    <w:rsid w:val="00717B4D"/>
    <w:rsid w:val="00717C4C"/>
    <w:rsid w:val="007206CF"/>
    <w:rsid w:val="00721B14"/>
    <w:rsid w:val="00722AF0"/>
    <w:rsid w:val="00723340"/>
    <w:rsid w:val="00723555"/>
    <w:rsid w:val="007277BE"/>
    <w:rsid w:val="007307EE"/>
    <w:rsid w:val="007313BA"/>
    <w:rsid w:val="0073201A"/>
    <w:rsid w:val="00732D7B"/>
    <w:rsid w:val="00735390"/>
    <w:rsid w:val="007354FA"/>
    <w:rsid w:val="00735671"/>
    <w:rsid w:val="007357C6"/>
    <w:rsid w:val="007357E1"/>
    <w:rsid w:val="0073596B"/>
    <w:rsid w:val="00735CF5"/>
    <w:rsid w:val="007364E9"/>
    <w:rsid w:val="0073661A"/>
    <w:rsid w:val="007367AE"/>
    <w:rsid w:val="00736945"/>
    <w:rsid w:val="0073768A"/>
    <w:rsid w:val="00741513"/>
    <w:rsid w:val="00741C3B"/>
    <w:rsid w:val="00742F3A"/>
    <w:rsid w:val="00743276"/>
    <w:rsid w:val="00743541"/>
    <w:rsid w:val="00745171"/>
    <w:rsid w:val="00746782"/>
    <w:rsid w:val="007469B5"/>
    <w:rsid w:val="007475C0"/>
    <w:rsid w:val="00750D8B"/>
    <w:rsid w:val="00751694"/>
    <w:rsid w:val="007519C5"/>
    <w:rsid w:val="007521FA"/>
    <w:rsid w:val="00752E96"/>
    <w:rsid w:val="00754C49"/>
    <w:rsid w:val="0075602E"/>
    <w:rsid w:val="00756054"/>
    <w:rsid w:val="007560CA"/>
    <w:rsid w:val="0075630E"/>
    <w:rsid w:val="00756DF4"/>
    <w:rsid w:val="00756EA5"/>
    <w:rsid w:val="007572F1"/>
    <w:rsid w:val="007578A4"/>
    <w:rsid w:val="00757A4E"/>
    <w:rsid w:val="00762945"/>
    <w:rsid w:val="00763583"/>
    <w:rsid w:val="00764105"/>
    <w:rsid w:val="00765827"/>
    <w:rsid w:val="00765DC5"/>
    <w:rsid w:val="007660CF"/>
    <w:rsid w:val="00766381"/>
    <w:rsid w:val="007670BB"/>
    <w:rsid w:val="00771006"/>
    <w:rsid w:val="00771B18"/>
    <w:rsid w:val="00772F4C"/>
    <w:rsid w:val="0077535A"/>
    <w:rsid w:val="007768F0"/>
    <w:rsid w:val="007800C0"/>
    <w:rsid w:val="007801EC"/>
    <w:rsid w:val="0078311D"/>
    <w:rsid w:val="0078405D"/>
    <w:rsid w:val="00785EC3"/>
    <w:rsid w:val="007906C6"/>
    <w:rsid w:val="00790958"/>
    <w:rsid w:val="007923ED"/>
    <w:rsid w:val="007933A2"/>
    <w:rsid w:val="00793BA1"/>
    <w:rsid w:val="00794568"/>
    <w:rsid w:val="00797448"/>
    <w:rsid w:val="00797FB6"/>
    <w:rsid w:val="007A18C3"/>
    <w:rsid w:val="007A1ABD"/>
    <w:rsid w:val="007A1D1F"/>
    <w:rsid w:val="007A39DE"/>
    <w:rsid w:val="007A4509"/>
    <w:rsid w:val="007A478C"/>
    <w:rsid w:val="007A4DEF"/>
    <w:rsid w:val="007A6A84"/>
    <w:rsid w:val="007A7D41"/>
    <w:rsid w:val="007A7FBE"/>
    <w:rsid w:val="007B08C0"/>
    <w:rsid w:val="007B1400"/>
    <w:rsid w:val="007B2E7A"/>
    <w:rsid w:val="007B33DA"/>
    <w:rsid w:val="007B340C"/>
    <w:rsid w:val="007B38A5"/>
    <w:rsid w:val="007B4A1C"/>
    <w:rsid w:val="007B58A2"/>
    <w:rsid w:val="007B7C45"/>
    <w:rsid w:val="007C0B14"/>
    <w:rsid w:val="007C4B30"/>
    <w:rsid w:val="007C5266"/>
    <w:rsid w:val="007C6017"/>
    <w:rsid w:val="007C6074"/>
    <w:rsid w:val="007C60BC"/>
    <w:rsid w:val="007C6C10"/>
    <w:rsid w:val="007C7303"/>
    <w:rsid w:val="007C77D2"/>
    <w:rsid w:val="007D02B4"/>
    <w:rsid w:val="007D0480"/>
    <w:rsid w:val="007D40B5"/>
    <w:rsid w:val="007D4E42"/>
    <w:rsid w:val="007D654D"/>
    <w:rsid w:val="007D7EEC"/>
    <w:rsid w:val="007E1CB8"/>
    <w:rsid w:val="007E334D"/>
    <w:rsid w:val="007E3478"/>
    <w:rsid w:val="007E4128"/>
    <w:rsid w:val="007E5493"/>
    <w:rsid w:val="007E5B08"/>
    <w:rsid w:val="007E61FD"/>
    <w:rsid w:val="007E641E"/>
    <w:rsid w:val="007E6510"/>
    <w:rsid w:val="007E65FC"/>
    <w:rsid w:val="007E7054"/>
    <w:rsid w:val="007F3004"/>
    <w:rsid w:val="007F371F"/>
    <w:rsid w:val="00800E90"/>
    <w:rsid w:val="0080138F"/>
    <w:rsid w:val="0080247C"/>
    <w:rsid w:val="00802B13"/>
    <w:rsid w:val="0080316C"/>
    <w:rsid w:val="00804447"/>
    <w:rsid w:val="00807BAB"/>
    <w:rsid w:val="008104DF"/>
    <w:rsid w:val="00810753"/>
    <w:rsid w:val="0081094D"/>
    <w:rsid w:val="00810FC9"/>
    <w:rsid w:val="00811A7E"/>
    <w:rsid w:val="00811D53"/>
    <w:rsid w:val="00813249"/>
    <w:rsid w:val="00814D48"/>
    <w:rsid w:val="00816B3D"/>
    <w:rsid w:val="00816D11"/>
    <w:rsid w:val="00821352"/>
    <w:rsid w:val="00822152"/>
    <w:rsid w:val="0082432E"/>
    <w:rsid w:val="008272E2"/>
    <w:rsid w:val="00827319"/>
    <w:rsid w:val="0082732D"/>
    <w:rsid w:val="00827BA5"/>
    <w:rsid w:val="008309DF"/>
    <w:rsid w:val="008313C0"/>
    <w:rsid w:val="00831DB8"/>
    <w:rsid w:val="00831F1C"/>
    <w:rsid w:val="008321F8"/>
    <w:rsid w:val="008323F7"/>
    <w:rsid w:val="00833762"/>
    <w:rsid w:val="00833D52"/>
    <w:rsid w:val="00834429"/>
    <w:rsid w:val="00834BCC"/>
    <w:rsid w:val="00834C5E"/>
    <w:rsid w:val="008352BB"/>
    <w:rsid w:val="00835E0B"/>
    <w:rsid w:val="00836098"/>
    <w:rsid w:val="008360DE"/>
    <w:rsid w:val="00840E5B"/>
    <w:rsid w:val="00840EA8"/>
    <w:rsid w:val="008416CF"/>
    <w:rsid w:val="00841741"/>
    <w:rsid w:val="008430BE"/>
    <w:rsid w:val="0084319D"/>
    <w:rsid w:val="00843227"/>
    <w:rsid w:val="00843F4A"/>
    <w:rsid w:val="008446C9"/>
    <w:rsid w:val="00844FCC"/>
    <w:rsid w:val="008461FE"/>
    <w:rsid w:val="008462E3"/>
    <w:rsid w:val="008505A8"/>
    <w:rsid w:val="00853796"/>
    <w:rsid w:val="00853BF0"/>
    <w:rsid w:val="008541A1"/>
    <w:rsid w:val="00854227"/>
    <w:rsid w:val="00855003"/>
    <w:rsid w:val="00856BAA"/>
    <w:rsid w:val="008571FE"/>
    <w:rsid w:val="00860580"/>
    <w:rsid w:val="0086118D"/>
    <w:rsid w:val="00861286"/>
    <w:rsid w:val="00862E7B"/>
    <w:rsid w:val="00863FC7"/>
    <w:rsid w:val="00864D85"/>
    <w:rsid w:val="0086530C"/>
    <w:rsid w:val="008657BD"/>
    <w:rsid w:val="00866045"/>
    <w:rsid w:val="008672C5"/>
    <w:rsid w:val="00870098"/>
    <w:rsid w:val="008709DC"/>
    <w:rsid w:val="0087135D"/>
    <w:rsid w:val="00871B8D"/>
    <w:rsid w:val="00873E21"/>
    <w:rsid w:val="00873FA0"/>
    <w:rsid w:val="00874629"/>
    <w:rsid w:val="00875223"/>
    <w:rsid w:val="008807A7"/>
    <w:rsid w:val="00881390"/>
    <w:rsid w:val="008823A5"/>
    <w:rsid w:val="00882489"/>
    <w:rsid w:val="00882AD2"/>
    <w:rsid w:val="008830B7"/>
    <w:rsid w:val="008835DF"/>
    <w:rsid w:val="0088418F"/>
    <w:rsid w:val="008848DC"/>
    <w:rsid w:val="00884B22"/>
    <w:rsid w:val="00884E84"/>
    <w:rsid w:val="00885C85"/>
    <w:rsid w:val="008867F9"/>
    <w:rsid w:val="008872B5"/>
    <w:rsid w:val="00887D97"/>
    <w:rsid w:val="008900BC"/>
    <w:rsid w:val="00890606"/>
    <w:rsid w:val="00892BCB"/>
    <w:rsid w:val="0089301D"/>
    <w:rsid w:val="0089368D"/>
    <w:rsid w:val="00893B8C"/>
    <w:rsid w:val="00893C29"/>
    <w:rsid w:val="0089477C"/>
    <w:rsid w:val="008949CF"/>
    <w:rsid w:val="00897A4A"/>
    <w:rsid w:val="00897CCA"/>
    <w:rsid w:val="008A3270"/>
    <w:rsid w:val="008A45D9"/>
    <w:rsid w:val="008A4DF8"/>
    <w:rsid w:val="008A6224"/>
    <w:rsid w:val="008A6D75"/>
    <w:rsid w:val="008A6E0B"/>
    <w:rsid w:val="008A6F3F"/>
    <w:rsid w:val="008A789E"/>
    <w:rsid w:val="008A78BF"/>
    <w:rsid w:val="008B0CC5"/>
    <w:rsid w:val="008B2478"/>
    <w:rsid w:val="008B3B83"/>
    <w:rsid w:val="008B3F15"/>
    <w:rsid w:val="008B5377"/>
    <w:rsid w:val="008B7D92"/>
    <w:rsid w:val="008C0483"/>
    <w:rsid w:val="008C1384"/>
    <w:rsid w:val="008C1B7A"/>
    <w:rsid w:val="008C2395"/>
    <w:rsid w:val="008C2FA3"/>
    <w:rsid w:val="008C349B"/>
    <w:rsid w:val="008C3ED2"/>
    <w:rsid w:val="008C4817"/>
    <w:rsid w:val="008C4DB7"/>
    <w:rsid w:val="008D25E2"/>
    <w:rsid w:val="008D2983"/>
    <w:rsid w:val="008D2E46"/>
    <w:rsid w:val="008D5144"/>
    <w:rsid w:val="008D67D2"/>
    <w:rsid w:val="008D7470"/>
    <w:rsid w:val="008D77FD"/>
    <w:rsid w:val="008E0AB6"/>
    <w:rsid w:val="008E0C61"/>
    <w:rsid w:val="008E15FD"/>
    <w:rsid w:val="008E2C47"/>
    <w:rsid w:val="008E333A"/>
    <w:rsid w:val="008E4458"/>
    <w:rsid w:val="008E45F1"/>
    <w:rsid w:val="008E4E4A"/>
    <w:rsid w:val="008E5082"/>
    <w:rsid w:val="008E73EB"/>
    <w:rsid w:val="008E79B9"/>
    <w:rsid w:val="008F0A57"/>
    <w:rsid w:val="008F1840"/>
    <w:rsid w:val="008F24A0"/>
    <w:rsid w:val="008F28D7"/>
    <w:rsid w:val="008F2FA4"/>
    <w:rsid w:val="008F5A94"/>
    <w:rsid w:val="008F5F2F"/>
    <w:rsid w:val="00900129"/>
    <w:rsid w:val="009004A7"/>
    <w:rsid w:val="0090054A"/>
    <w:rsid w:val="00900E09"/>
    <w:rsid w:val="00902624"/>
    <w:rsid w:val="009026A8"/>
    <w:rsid w:val="00905BE2"/>
    <w:rsid w:val="00905C56"/>
    <w:rsid w:val="00905FC3"/>
    <w:rsid w:val="00906D9A"/>
    <w:rsid w:val="009077F3"/>
    <w:rsid w:val="00910AFB"/>
    <w:rsid w:val="00911393"/>
    <w:rsid w:val="00911BA2"/>
    <w:rsid w:val="009126C8"/>
    <w:rsid w:val="00913159"/>
    <w:rsid w:val="00913765"/>
    <w:rsid w:val="00913767"/>
    <w:rsid w:val="00914060"/>
    <w:rsid w:val="00914F8D"/>
    <w:rsid w:val="00916549"/>
    <w:rsid w:val="009175CC"/>
    <w:rsid w:val="009207C9"/>
    <w:rsid w:val="00921C0A"/>
    <w:rsid w:val="00921CC4"/>
    <w:rsid w:val="009234B0"/>
    <w:rsid w:val="009251D0"/>
    <w:rsid w:val="0092698A"/>
    <w:rsid w:val="00926C14"/>
    <w:rsid w:val="009275FC"/>
    <w:rsid w:val="00927F5D"/>
    <w:rsid w:val="0093077C"/>
    <w:rsid w:val="00930C5F"/>
    <w:rsid w:val="00932111"/>
    <w:rsid w:val="00932A7D"/>
    <w:rsid w:val="00933154"/>
    <w:rsid w:val="00934322"/>
    <w:rsid w:val="00934848"/>
    <w:rsid w:val="00935BF1"/>
    <w:rsid w:val="009379C3"/>
    <w:rsid w:val="00941EEA"/>
    <w:rsid w:val="00942142"/>
    <w:rsid w:val="009428B8"/>
    <w:rsid w:val="009437AF"/>
    <w:rsid w:val="00943B84"/>
    <w:rsid w:val="00944BB6"/>
    <w:rsid w:val="00946D72"/>
    <w:rsid w:val="00946E2E"/>
    <w:rsid w:val="0094769B"/>
    <w:rsid w:val="00947A92"/>
    <w:rsid w:val="00951D3E"/>
    <w:rsid w:val="00952ACE"/>
    <w:rsid w:val="00952ECB"/>
    <w:rsid w:val="00953232"/>
    <w:rsid w:val="00953BF7"/>
    <w:rsid w:val="00954EF7"/>
    <w:rsid w:val="00955360"/>
    <w:rsid w:val="00957185"/>
    <w:rsid w:val="00957E9E"/>
    <w:rsid w:val="00960F22"/>
    <w:rsid w:val="00961EEC"/>
    <w:rsid w:val="00962EE3"/>
    <w:rsid w:val="00963B77"/>
    <w:rsid w:val="00964EBD"/>
    <w:rsid w:val="00965D4F"/>
    <w:rsid w:val="009704EB"/>
    <w:rsid w:val="009729F2"/>
    <w:rsid w:val="00972DF7"/>
    <w:rsid w:val="00973451"/>
    <w:rsid w:val="00974293"/>
    <w:rsid w:val="00975631"/>
    <w:rsid w:val="00976AA0"/>
    <w:rsid w:val="00977A47"/>
    <w:rsid w:val="00977E56"/>
    <w:rsid w:val="009815E9"/>
    <w:rsid w:val="009837B6"/>
    <w:rsid w:val="0098418D"/>
    <w:rsid w:val="00984B85"/>
    <w:rsid w:val="00986DCE"/>
    <w:rsid w:val="00990BDB"/>
    <w:rsid w:val="00991B0F"/>
    <w:rsid w:val="00991F4B"/>
    <w:rsid w:val="00995AA0"/>
    <w:rsid w:val="0099698D"/>
    <w:rsid w:val="0099767D"/>
    <w:rsid w:val="00997948"/>
    <w:rsid w:val="009A2846"/>
    <w:rsid w:val="009A3677"/>
    <w:rsid w:val="009A7348"/>
    <w:rsid w:val="009A76C3"/>
    <w:rsid w:val="009B0941"/>
    <w:rsid w:val="009B1E72"/>
    <w:rsid w:val="009B23E6"/>
    <w:rsid w:val="009B2E6D"/>
    <w:rsid w:val="009B3694"/>
    <w:rsid w:val="009B400A"/>
    <w:rsid w:val="009B44C8"/>
    <w:rsid w:val="009B57A2"/>
    <w:rsid w:val="009B621E"/>
    <w:rsid w:val="009B63F9"/>
    <w:rsid w:val="009B65FC"/>
    <w:rsid w:val="009C1996"/>
    <w:rsid w:val="009C1BB1"/>
    <w:rsid w:val="009C1F67"/>
    <w:rsid w:val="009C43DD"/>
    <w:rsid w:val="009C5893"/>
    <w:rsid w:val="009C6909"/>
    <w:rsid w:val="009C6C23"/>
    <w:rsid w:val="009C6E31"/>
    <w:rsid w:val="009C7748"/>
    <w:rsid w:val="009C7DE3"/>
    <w:rsid w:val="009D03AF"/>
    <w:rsid w:val="009D1074"/>
    <w:rsid w:val="009D59B1"/>
    <w:rsid w:val="009E0339"/>
    <w:rsid w:val="009E060A"/>
    <w:rsid w:val="009E062E"/>
    <w:rsid w:val="009E068D"/>
    <w:rsid w:val="009E51BF"/>
    <w:rsid w:val="009E64DE"/>
    <w:rsid w:val="009E78D7"/>
    <w:rsid w:val="009F0475"/>
    <w:rsid w:val="009F1EB5"/>
    <w:rsid w:val="009F2698"/>
    <w:rsid w:val="009F2BFD"/>
    <w:rsid w:val="009F3271"/>
    <w:rsid w:val="009F328E"/>
    <w:rsid w:val="009F36F7"/>
    <w:rsid w:val="009F3DD4"/>
    <w:rsid w:val="009F57B7"/>
    <w:rsid w:val="009F61A5"/>
    <w:rsid w:val="00A029CA"/>
    <w:rsid w:val="00A02DC7"/>
    <w:rsid w:val="00A036F5"/>
    <w:rsid w:val="00A0382C"/>
    <w:rsid w:val="00A03F57"/>
    <w:rsid w:val="00A04397"/>
    <w:rsid w:val="00A05470"/>
    <w:rsid w:val="00A108EE"/>
    <w:rsid w:val="00A11363"/>
    <w:rsid w:val="00A12903"/>
    <w:rsid w:val="00A12A42"/>
    <w:rsid w:val="00A138D0"/>
    <w:rsid w:val="00A13BC3"/>
    <w:rsid w:val="00A13DA7"/>
    <w:rsid w:val="00A16166"/>
    <w:rsid w:val="00A1632F"/>
    <w:rsid w:val="00A169C1"/>
    <w:rsid w:val="00A16B04"/>
    <w:rsid w:val="00A2076E"/>
    <w:rsid w:val="00A2108D"/>
    <w:rsid w:val="00A2147B"/>
    <w:rsid w:val="00A23CFF"/>
    <w:rsid w:val="00A2416B"/>
    <w:rsid w:val="00A2492A"/>
    <w:rsid w:val="00A25957"/>
    <w:rsid w:val="00A25E1D"/>
    <w:rsid w:val="00A264B9"/>
    <w:rsid w:val="00A27AA7"/>
    <w:rsid w:val="00A30D4F"/>
    <w:rsid w:val="00A30E94"/>
    <w:rsid w:val="00A32213"/>
    <w:rsid w:val="00A33321"/>
    <w:rsid w:val="00A33826"/>
    <w:rsid w:val="00A34066"/>
    <w:rsid w:val="00A35812"/>
    <w:rsid w:val="00A35A75"/>
    <w:rsid w:val="00A35C5E"/>
    <w:rsid w:val="00A378F4"/>
    <w:rsid w:val="00A40E9C"/>
    <w:rsid w:val="00A41E36"/>
    <w:rsid w:val="00A42124"/>
    <w:rsid w:val="00A4230D"/>
    <w:rsid w:val="00A43253"/>
    <w:rsid w:val="00A443BA"/>
    <w:rsid w:val="00A44726"/>
    <w:rsid w:val="00A44EF5"/>
    <w:rsid w:val="00A45DBA"/>
    <w:rsid w:val="00A46C5F"/>
    <w:rsid w:val="00A47402"/>
    <w:rsid w:val="00A500FE"/>
    <w:rsid w:val="00A50160"/>
    <w:rsid w:val="00A520AE"/>
    <w:rsid w:val="00A5266F"/>
    <w:rsid w:val="00A53A09"/>
    <w:rsid w:val="00A53CBA"/>
    <w:rsid w:val="00A54286"/>
    <w:rsid w:val="00A551F1"/>
    <w:rsid w:val="00A60002"/>
    <w:rsid w:val="00A60FD1"/>
    <w:rsid w:val="00A61CDC"/>
    <w:rsid w:val="00A624E2"/>
    <w:rsid w:val="00A6294A"/>
    <w:rsid w:val="00A62EBC"/>
    <w:rsid w:val="00A64A35"/>
    <w:rsid w:val="00A66C47"/>
    <w:rsid w:val="00A71292"/>
    <w:rsid w:val="00A73140"/>
    <w:rsid w:val="00A7324B"/>
    <w:rsid w:val="00A73331"/>
    <w:rsid w:val="00A7333B"/>
    <w:rsid w:val="00A738B6"/>
    <w:rsid w:val="00A7398C"/>
    <w:rsid w:val="00A7441C"/>
    <w:rsid w:val="00A749BF"/>
    <w:rsid w:val="00A772AA"/>
    <w:rsid w:val="00A81261"/>
    <w:rsid w:val="00A81F4E"/>
    <w:rsid w:val="00A8240E"/>
    <w:rsid w:val="00A82707"/>
    <w:rsid w:val="00A82C70"/>
    <w:rsid w:val="00A83457"/>
    <w:rsid w:val="00A84000"/>
    <w:rsid w:val="00A86120"/>
    <w:rsid w:val="00A865CA"/>
    <w:rsid w:val="00A87D45"/>
    <w:rsid w:val="00A87EB2"/>
    <w:rsid w:val="00A90EF5"/>
    <w:rsid w:val="00A91910"/>
    <w:rsid w:val="00A92B9A"/>
    <w:rsid w:val="00A93330"/>
    <w:rsid w:val="00A9370F"/>
    <w:rsid w:val="00A93CE4"/>
    <w:rsid w:val="00A953DA"/>
    <w:rsid w:val="00A958A0"/>
    <w:rsid w:val="00A96DDE"/>
    <w:rsid w:val="00AA03F8"/>
    <w:rsid w:val="00AA07A7"/>
    <w:rsid w:val="00AA0C7F"/>
    <w:rsid w:val="00AA1373"/>
    <w:rsid w:val="00AA16F1"/>
    <w:rsid w:val="00AA1732"/>
    <w:rsid w:val="00AA2002"/>
    <w:rsid w:val="00AA2234"/>
    <w:rsid w:val="00AA5BEF"/>
    <w:rsid w:val="00AA6D99"/>
    <w:rsid w:val="00AA7501"/>
    <w:rsid w:val="00AB1178"/>
    <w:rsid w:val="00AB11B5"/>
    <w:rsid w:val="00AB1F05"/>
    <w:rsid w:val="00AB25BF"/>
    <w:rsid w:val="00AB44EB"/>
    <w:rsid w:val="00AB4981"/>
    <w:rsid w:val="00AC0121"/>
    <w:rsid w:val="00AC0E7E"/>
    <w:rsid w:val="00AC2379"/>
    <w:rsid w:val="00AC2740"/>
    <w:rsid w:val="00AC277A"/>
    <w:rsid w:val="00AC3B6A"/>
    <w:rsid w:val="00AC480C"/>
    <w:rsid w:val="00AC4D7A"/>
    <w:rsid w:val="00AC646C"/>
    <w:rsid w:val="00AC64DE"/>
    <w:rsid w:val="00AC68C5"/>
    <w:rsid w:val="00AC6A2B"/>
    <w:rsid w:val="00AC7B95"/>
    <w:rsid w:val="00AD03C7"/>
    <w:rsid w:val="00AD0710"/>
    <w:rsid w:val="00AD07EE"/>
    <w:rsid w:val="00AD1507"/>
    <w:rsid w:val="00AD3F6D"/>
    <w:rsid w:val="00AD4496"/>
    <w:rsid w:val="00AD7A54"/>
    <w:rsid w:val="00AE0C3F"/>
    <w:rsid w:val="00AE5017"/>
    <w:rsid w:val="00AE660C"/>
    <w:rsid w:val="00AE7BF5"/>
    <w:rsid w:val="00AF1565"/>
    <w:rsid w:val="00AF26BD"/>
    <w:rsid w:val="00AF3781"/>
    <w:rsid w:val="00AF3E8F"/>
    <w:rsid w:val="00AF40CB"/>
    <w:rsid w:val="00AF566E"/>
    <w:rsid w:val="00AF6987"/>
    <w:rsid w:val="00AF6ECE"/>
    <w:rsid w:val="00B04BA4"/>
    <w:rsid w:val="00B05137"/>
    <w:rsid w:val="00B06F35"/>
    <w:rsid w:val="00B07AE1"/>
    <w:rsid w:val="00B10CFA"/>
    <w:rsid w:val="00B1144F"/>
    <w:rsid w:val="00B11A1C"/>
    <w:rsid w:val="00B11F2C"/>
    <w:rsid w:val="00B12230"/>
    <w:rsid w:val="00B14956"/>
    <w:rsid w:val="00B15B77"/>
    <w:rsid w:val="00B16681"/>
    <w:rsid w:val="00B208C6"/>
    <w:rsid w:val="00B209C0"/>
    <w:rsid w:val="00B22474"/>
    <w:rsid w:val="00B25216"/>
    <w:rsid w:val="00B2660C"/>
    <w:rsid w:val="00B2747E"/>
    <w:rsid w:val="00B275C8"/>
    <w:rsid w:val="00B2781F"/>
    <w:rsid w:val="00B30130"/>
    <w:rsid w:val="00B3180A"/>
    <w:rsid w:val="00B32642"/>
    <w:rsid w:val="00B33171"/>
    <w:rsid w:val="00B337CB"/>
    <w:rsid w:val="00B34E7A"/>
    <w:rsid w:val="00B35A0E"/>
    <w:rsid w:val="00B35A19"/>
    <w:rsid w:val="00B371D6"/>
    <w:rsid w:val="00B4099A"/>
    <w:rsid w:val="00B41DF9"/>
    <w:rsid w:val="00B42E38"/>
    <w:rsid w:val="00B433AC"/>
    <w:rsid w:val="00B43C96"/>
    <w:rsid w:val="00B43E7C"/>
    <w:rsid w:val="00B449A4"/>
    <w:rsid w:val="00B45D3E"/>
    <w:rsid w:val="00B46D86"/>
    <w:rsid w:val="00B478CC"/>
    <w:rsid w:val="00B479B7"/>
    <w:rsid w:val="00B51B62"/>
    <w:rsid w:val="00B5224B"/>
    <w:rsid w:val="00B554E1"/>
    <w:rsid w:val="00B568F7"/>
    <w:rsid w:val="00B56940"/>
    <w:rsid w:val="00B571FC"/>
    <w:rsid w:val="00B601A7"/>
    <w:rsid w:val="00B6099C"/>
    <w:rsid w:val="00B627E1"/>
    <w:rsid w:val="00B63310"/>
    <w:rsid w:val="00B63D16"/>
    <w:rsid w:val="00B669E0"/>
    <w:rsid w:val="00B6798B"/>
    <w:rsid w:val="00B67F95"/>
    <w:rsid w:val="00B7116C"/>
    <w:rsid w:val="00B72E59"/>
    <w:rsid w:val="00B74368"/>
    <w:rsid w:val="00B74375"/>
    <w:rsid w:val="00B751DE"/>
    <w:rsid w:val="00B75BBE"/>
    <w:rsid w:val="00B75C0A"/>
    <w:rsid w:val="00B767D1"/>
    <w:rsid w:val="00B7791F"/>
    <w:rsid w:val="00B80B79"/>
    <w:rsid w:val="00B8233B"/>
    <w:rsid w:val="00B829CC"/>
    <w:rsid w:val="00B83287"/>
    <w:rsid w:val="00B84EA8"/>
    <w:rsid w:val="00B850C0"/>
    <w:rsid w:val="00B85A75"/>
    <w:rsid w:val="00B85F5E"/>
    <w:rsid w:val="00B85FEA"/>
    <w:rsid w:val="00B905C0"/>
    <w:rsid w:val="00B90B67"/>
    <w:rsid w:val="00B910CB"/>
    <w:rsid w:val="00B926E0"/>
    <w:rsid w:val="00B92D0A"/>
    <w:rsid w:val="00B93C20"/>
    <w:rsid w:val="00B94788"/>
    <w:rsid w:val="00B948F1"/>
    <w:rsid w:val="00B950B6"/>
    <w:rsid w:val="00B953B5"/>
    <w:rsid w:val="00B95634"/>
    <w:rsid w:val="00B97613"/>
    <w:rsid w:val="00B979AD"/>
    <w:rsid w:val="00B97C6D"/>
    <w:rsid w:val="00BA21D7"/>
    <w:rsid w:val="00BA39BB"/>
    <w:rsid w:val="00BA5B82"/>
    <w:rsid w:val="00BA66CE"/>
    <w:rsid w:val="00BA6C63"/>
    <w:rsid w:val="00BA7441"/>
    <w:rsid w:val="00BA7C20"/>
    <w:rsid w:val="00BB13DF"/>
    <w:rsid w:val="00BB1DB9"/>
    <w:rsid w:val="00BB21F7"/>
    <w:rsid w:val="00BB223F"/>
    <w:rsid w:val="00BB25F5"/>
    <w:rsid w:val="00BB28ED"/>
    <w:rsid w:val="00BB2EBA"/>
    <w:rsid w:val="00BB31A9"/>
    <w:rsid w:val="00BB3343"/>
    <w:rsid w:val="00BB4A7A"/>
    <w:rsid w:val="00BB4B5A"/>
    <w:rsid w:val="00BB4FF0"/>
    <w:rsid w:val="00BB52E6"/>
    <w:rsid w:val="00BB5ECB"/>
    <w:rsid w:val="00BB72D5"/>
    <w:rsid w:val="00BB7739"/>
    <w:rsid w:val="00BC0379"/>
    <w:rsid w:val="00BC1C46"/>
    <w:rsid w:val="00BC2C1C"/>
    <w:rsid w:val="00BC2D92"/>
    <w:rsid w:val="00BC3293"/>
    <w:rsid w:val="00BC34E3"/>
    <w:rsid w:val="00BC3A55"/>
    <w:rsid w:val="00BC4912"/>
    <w:rsid w:val="00BC49FF"/>
    <w:rsid w:val="00BC6915"/>
    <w:rsid w:val="00BC6969"/>
    <w:rsid w:val="00BC755D"/>
    <w:rsid w:val="00BD0C3F"/>
    <w:rsid w:val="00BD11EB"/>
    <w:rsid w:val="00BD1597"/>
    <w:rsid w:val="00BD37A5"/>
    <w:rsid w:val="00BD63F1"/>
    <w:rsid w:val="00BD690D"/>
    <w:rsid w:val="00BD7DED"/>
    <w:rsid w:val="00BE018E"/>
    <w:rsid w:val="00BE176B"/>
    <w:rsid w:val="00BE186F"/>
    <w:rsid w:val="00BE567C"/>
    <w:rsid w:val="00BE571C"/>
    <w:rsid w:val="00BF1D11"/>
    <w:rsid w:val="00BF2177"/>
    <w:rsid w:val="00BF2B90"/>
    <w:rsid w:val="00BF3957"/>
    <w:rsid w:val="00BF50C5"/>
    <w:rsid w:val="00BF5BCC"/>
    <w:rsid w:val="00BF738F"/>
    <w:rsid w:val="00BF7949"/>
    <w:rsid w:val="00BF79AE"/>
    <w:rsid w:val="00BF7B8E"/>
    <w:rsid w:val="00C01683"/>
    <w:rsid w:val="00C018A5"/>
    <w:rsid w:val="00C01B0E"/>
    <w:rsid w:val="00C0226A"/>
    <w:rsid w:val="00C024E8"/>
    <w:rsid w:val="00C029AF"/>
    <w:rsid w:val="00C02FF3"/>
    <w:rsid w:val="00C059F9"/>
    <w:rsid w:val="00C06262"/>
    <w:rsid w:val="00C06ACF"/>
    <w:rsid w:val="00C07289"/>
    <w:rsid w:val="00C10137"/>
    <w:rsid w:val="00C1077B"/>
    <w:rsid w:val="00C10B9D"/>
    <w:rsid w:val="00C11144"/>
    <w:rsid w:val="00C112F4"/>
    <w:rsid w:val="00C13B16"/>
    <w:rsid w:val="00C15314"/>
    <w:rsid w:val="00C15A23"/>
    <w:rsid w:val="00C16548"/>
    <w:rsid w:val="00C167CA"/>
    <w:rsid w:val="00C17319"/>
    <w:rsid w:val="00C17595"/>
    <w:rsid w:val="00C2093A"/>
    <w:rsid w:val="00C20AE9"/>
    <w:rsid w:val="00C20D04"/>
    <w:rsid w:val="00C21889"/>
    <w:rsid w:val="00C22402"/>
    <w:rsid w:val="00C22672"/>
    <w:rsid w:val="00C236D3"/>
    <w:rsid w:val="00C248B8"/>
    <w:rsid w:val="00C24E72"/>
    <w:rsid w:val="00C271AE"/>
    <w:rsid w:val="00C275D3"/>
    <w:rsid w:val="00C30DB1"/>
    <w:rsid w:val="00C31B74"/>
    <w:rsid w:val="00C31C16"/>
    <w:rsid w:val="00C32ECD"/>
    <w:rsid w:val="00C33B79"/>
    <w:rsid w:val="00C35AC2"/>
    <w:rsid w:val="00C36FB6"/>
    <w:rsid w:val="00C401FD"/>
    <w:rsid w:val="00C41453"/>
    <w:rsid w:val="00C41F50"/>
    <w:rsid w:val="00C42A9F"/>
    <w:rsid w:val="00C42E91"/>
    <w:rsid w:val="00C43465"/>
    <w:rsid w:val="00C44766"/>
    <w:rsid w:val="00C448F6"/>
    <w:rsid w:val="00C45ACF"/>
    <w:rsid w:val="00C462A5"/>
    <w:rsid w:val="00C462BB"/>
    <w:rsid w:val="00C46533"/>
    <w:rsid w:val="00C472B4"/>
    <w:rsid w:val="00C47D2D"/>
    <w:rsid w:val="00C5048A"/>
    <w:rsid w:val="00C50A97"/>
    <w:rsid w:val="00C50DC4"/>
    <w:rsid w:val="00C51F34"/>
    <w:rsid w:val="00C52359"/>
    <w:rsid w:val="00C53CFB"/>
    <w:rsid w:val="00C53E86"/>
    <w:rsid w:val="00C540C0"/>
    <w:rsid w:val="00C54F89"/>
    <w:rsid w:val="00C55DD0"/>
    <w:rsid w:val="00C574A3"/>
    <w:rsid w:val="00C619DE"/>
    <w:rsid w:val="00C6382B"/>
    <w:rsid w:val="00C677A3"/>
    <w:rsid w:val="00C6796A"/>
    <w:rsid w:val="00C67C46"/>
    <w:rsid w:val="00C67E74"/>
    <w:rsid w:val="00C7168E"/>
    <w:rsid w:val="00C724CF"/>
    <w:rsid w:val="00C7316C"/>
    <w:rsid w:val="00C73AC8"/>
    <w:rsid w:val="00C73F14"/>
    <w:rsid w:val="00C74F42"/>
    <w:rsid w:val="00C763AF"/>
    <w:rsid w:val="00C76777"/>
    <w:rsid w:val="00C77076"/>
    <w:rsid w:val="00C773D0"/>
    <w:rsid w:val="00C77966"/>
    <w:rsid w:val="00C77F79"/>
    <w:rsid w:val="00C8178A"/>
    <w:rsid w:val="00C81D1F"/>
    <w:rsid w:val="00C83B96"/>
    <w:rsid w:val="00C84803"/>
    <w:rsid w:val="00C851B2"/>
    <w:rsid w:val="00C85BA3"/>
    <w:rsid w:val="00C8608D"/>
    <w:rsid w:val="00C87157"/>
    <w:rsid w:val="00C908ED"/>
    <w:rsid w:val="00C930D9"/>
    <w:rsid w:val="00C93920"/>
    <w:rsid w:val="00C93ADD"/>
    <w:rsid w:val="00C94391"/>
    <w:rsid w:val="00C94729"/>
    <w:rsid w:val="00C958E9"/>
    <w:rsid w:val="00C95F1D"/>
    <w:rsid w:val="00C96849"/>
    <w:rsid w:val="00C97A25"/>
    <w:rsid w:val="00CA09CC"/>
    <w:rsid w:val="00CA20D7"/>
    <w:rsid w:val="00CA2263"/>
    <w:rsid w:val="00CA3247"/>
    <w:rsid w:val="00CA3970"/>
    <w:rsid w:val="00CA3B54"/>
    <w:rsid w:val="00CA46E6"/>
    <w:rsid w:val="00CA573F"/>
    <w:rsid w:val="00CA5D74"/>
    <w:rsid w:val="00CA6B27"/>
    <w:rsid w:val="00CA702C"/>
    <w:rsid w:val="00CA7F9F"/>
    <w:rsid w:val="00CB1876"/>
    <w:rsid w:val="00CB22AE"/>
    <w:rsid w:val="00CB3E1F"/>
    <w:rsid w:val="00CB4227"/>
    <w:rsid w:val="00CB4C5C"/>
    <w:rsid w:val="00CB6164"/>
    <w:rsid w:val="00CC00C8"/>
    <w:rsid w:val="00CC1C12"/>
    <w:rsid w:val="00CC1D73"/>
    <w:rsid w:val="00CC460F"/>
    <w:rsid w:val="00CC4B65"/>
    <w:rsid w:val="00CC6189"/>
    <w:rsid w:val="00CD024D"/>
    <w:rsid w:val="00CD0465"/>
    <w:rsid w:val="00CD06AD"/>
    <w:rsid w:val="00CD0B32"/>
    <w:rsid w:val="00CD1323"/>
    <w:rsid w:val="00CD2B78"/>
    <w:rsid w:val="00CD3090"/>
    <w:rsid w:val="00CD3C09"/>
    <w:rsid w:val="00CD485C"/>
    <w:rsid w:val="00CD4F99"/>
    <w:rsid w:val="00CD628C"/>
    <w:rsid w:val="00CD67CE"/>
    <w:rsid w:val="00CD7467"/>
    <w:rsid w:val="00CD7F3E"/>
    <w:rsid w:val="00CE0EB9"/>
    <w:rsid w:val="00CE0F3E"/>
    <w:rsid w:val="00CE2D11"/>
    <w:rsid w:val="00CE3465"/>
    <w:rsid w:val="00CE39B4"/>
    <w:rsid w:val="00CE5FFA"/>
    <w:rsid w:val="00CE7E0D"/>
    <w:rsid w:val="00CF10FD"/>
    <w:rsid w:val="00CF1186"/>
    <w:rsid w:val="00CF42B2"/>
    <w:rsid w:val="00CF5555"/>
    <w:rsid w:val="00CF74D2"/>
    <w:rsid w:val="00D011DD"/>
    <w:rsid w:val="00D01919"/>
    <w:rsid w:val="00D01DAE"/>
    <w:rsid w:val="00D026C9"/>
    <w:rsid w:val="00D02E21"/>
    <w:rsid w:val="00D0388B"/>
    <w:rsid w:val="00D03A25"/>
    <w:rsid w:val="00D1026D"/>
    <w:rsid w:val="00D10F66"/>
    <w:rsid w:val="00D11757"/>
    <w:rsid w:val="00D14319"/>
    <w:rsid w:val="00D15518"/>
    <w:rsid w:val="00D158BD"/>
    <w:rsid w:val="00D15FA0"/>
    <w:rsid w:val="00D16071"/>
    <w:rsid w:val="00D201E2"/>
    <w:rsid w:val="00D203E5"/>
    <w:rsid w:val="00D205D8"/>
    <w:rsid w:val="00D21EAC"/>
    <w:rsid w:val="00D225C6"/>
    <w:rsid w:val="00D24853"/>
    <w:rsid w:val="00D24CDA"/>
    <w:rsid w:val="00D263F8"/>
    <w:rsid w:val="00D26882"/>
    <w:rsid w:val="00D301D7"/>
    <w:rsid w:val="00D315C8"/>
    <w:rsid w:val="00D31696"/>
    <w:rsid w:val="00D31835"/>
    <w:rsid w:val="00D31E30"/>
    <w:rsid w:val="00D33AEF"/>
    <w:rsid w:val="00D363A1"/>
    <w:rsid w:val="00D37BDE"/>
    <w:rsid w:val="00D40478"/>
    <w:rsid w:val="00D409AB"/>
    <w:rsid w:val="00D412B6"/>
    <w:rsid w:val="00D4232A"/>
    <w:rsid w:val="00D44DAC"/>
    <w:rsid w:val="00D45275"/>
    <w:rsid w:val="00D46229"/>
    <w:rsid w:val="00D46312"/>
    <w:rsid w:val="00D46FE7"/>
    <w:rsid w:val="00D50367"/>
    <w:rsid w:val="00D520D4"/>
    <w:rsid w:val="00D53838"/>
    <w:rsid w:val="00D54C2F"/>
    <w:rsid w:val="00D61285"/>
    <w:rsid w:val="00D62A7D"/>
    <w:rsid w:val="00D63796"/>
    <w:rsid w:val="00D63F18"/>
    <w:rsid w:val="00D63FB5"/>
    <w:rsid w:val="00D6498D"/>
    <w:rsid w:val="00D660D8"/>
    <w:rsid w:val="00D72F33"/>
    <w:rsid w:val="00D73646"/>
    <w:rsid w:val="00D74EC6"/>
    <w:rsid w:val="00D757BC"/>
    <w:rsid w:val="00D76A3C"/>
    <w:rsid w:val="00D806AB"/>
    <w:rsid w:val="00D80927"/>
    <w:rsid w:val="00D8116C"/>
    <w:rsid w:val="00D81316"/>
    <w:rsid w:val="00D85D3E"/>
    <w:rsid w:val="00D8651D"/>
    <w:rsid w:val="00D903D5"/>
    <w:rsid w:val="00D9047B"/>
    <w:rsid w:val="00D93937"/>
    <w:rsid w:val="00D9557F"/>
    <w:rsid w:val="00D955EE"/>
    <w:rsid w:val="00D95A42"/>
    <w:rsid w:val="00D95B6B"/>
    <w:rsid w:val="00D971A9"/>
    <w:rsid w:val="00D97B29"/>
    <w:rsid w:val="00D97BD2"/>
    <w:rsid w:val="00D97C4F"/>
    <w:rsid w:val="00DA0CDD"/>
    <w:rsid w:val="00DA1121"/>
    <w:rsid w:val="00DA13F4"/>
    <w:rsid w:val="00DA238A"/>
    <w:rsid w:val="00DA2D18"/>
    <w:rsid w:val="00DA36D6"/>
    <w:rsid w:val="00DA38FA"/>
    <w:rsid w:val="00DA3B6C"/>
    <w:rsid w:val="00DA525A"/>
    <w:rsid w:val="00DA537B"/>
    <w:rsid w:val="00DA5951"/>
    <w:rsid w:val="00DA5BC6"/>
    <w:rsid w:val="00DA686F"/>
    <w:rsid w:val="00DA68A6"/>
    <w:rsid w:val="00DB083E"/>
    <w:rsid w:val="00DB14AC"/>
    <w:rsid w:val="00DB1977"/>
    <w:rsid w:val="00DB1E82"/>
    <w:rsid w:val="00DB2811"/>
    <w:rsid w:val="00DB3B3C"/>
    <w:rsid w:val="00DB49A4"/>
    <w:rsid w:val="00DB590E"/>
    <w:rsid w:val="00DB7030"/>
    <w:rsid w:val="00DB7BE4"/>
    <w:rsid w:val="00DC0037"/>
    <w:rsid w:val="00DC1BD3"/>
    <w:rsid w:val="00DC28DC"/>
    <w:rsid w:val="00DC2980"/>
    <w:rsid w:val="00DC2989"/>
    <w:rsid w:val="00DC3648"/>
    <w:rsid w:val="00DC3A8E"/>
    <w:rsid w:val="00DC4393"/>
    <w:rsid w:val="00DC4952"/>
    <w:rsid w:val="00DC50C9"/>
    <w:rsid w:val="00DC6739"/>
    <w:rsid w:val="00DC7928"/>
    <w:rsid w:val="00DD055E"/>
    <w:rsid w:val="00DD0AE0"/>
    <w:rsid w:val="00DD0CD6"/>
    <w:rsid w:val="00DD20F8"/>
    <w:rsid w:val="00DD27F9"/>
    <w:rsid w:val="00DD2A87"/>
    <w:rsid w:val="00DD495F"/>
    <w:rsid w:val="00DD50BE"/>
    <w:rsid w:val="00DD5CD5"/>
    <w:rsid w:val="00DD676F"/>
    <w:rsid w:val="00DD6D85"/>
    <w:rsid w:val="00DD6F73"/>
    <w:rsid w:val="00DD7EF2"/>
    <w:rsid w:val="00DE019B"/>
    <w:rsid w:val="00DE065D"/>
    <w:rsid w:val="00DE2AAF"/>
    <w:rsid w:val="00DE3065"/>
    <w:rsid w:val="00DE3642"/>
    <w:rsid w:val="00DE40A1"/>
    <w:rsid w:val="00DE449F"/>
    <w:rsid w:val="00DE56C1"/>
    <w:rsid w:val="00DE5C48"/>
    <w:rsid w:val="00DE6502"/>
    <w:rsid w:val="00DF0FAB"/>
    <w:rsid w:val="00DF1B84"/>
    <w:rsid w:val="00DF2838"/>
    <w:rsid w:val="00DF47A0"/>
    <w:rsid w:val="00DF5992"/>
    <w:rsid w:val="00DF5D0C"/>
    <w:rsid w:val="00DF5DD7"/>
    <w:rsid w:val="00DF6028"/>
    <w:rsid w:val="00DF71F1"/>
    <w:rsid w:val="00DF7621"/>
    <w:rsid w:val="00E02F69"/>
    <w:rsid w:val="00E0303C"/>
    <w:rsid w:val="00E0310B"/>
    <w:rsid w:val="00E0359B"/>
    <w:rsid w:val="00E036F8"/>
    <w:rsid w:val="00E0545F"/>
    <w:rsid w:val="00E065F8"/>
    <w:rsid w:val="00E07A0A"/>
    <w:rsid w:val="00E11C9D"/>
    <w:rsid w:val="00E120B3"/>
    <w:rsid w:val="00E13743"/>
    <w:rsid w:val="00E13E6C"/>
    <w:rsid w:val="00E144E5"/>
    <w:rsid w:val="00E14962"/>
    <w:rsid w:val="00E14D99"/>
    <w:rsid w:val="00E14EB7"/>
    <w:rsid w:val="00E14FE0"/>
    <w:rsid w:val="00E15508"/>
    <w:rsid w:val="00E17630"/>
    <w:rsid w:val="00E17C36"/>
    <w:rsid w:val="00E23657"/>
    <w:rsid w:val="00E23675"/>
    <w:rsid w:val="00E24DAD"/>
    <w:rsid w:val="00E2508A"/>
    <w:rsid w:val="00E255E4"/>
    <w:rsid w:val="00E30003"/>
    <w:rsid w:val="00E30FEF"/>
    <w:rsid w:val="00E31BAB"/>
    <w:rsid w:val="00E32874"/>
    <w:rsid w:val="00E3305B"/>
    <w:rsid w:val="00E34DB3"/>
    <w:rsid w:val="00E34E65"/>
    <w:rsid w:val="00E35957"/>
    <w:rsid w:val="00E37715"/>
    <w:rsid w:val="00E37818"/>
    <w:rsid w:val="00E40974"/>
    <w:rsid w:val="00E41ADC"/>
    <w:rsid w:val="00E42098"/>
    <w:rsid w:val="00E46517"/>
    <w:rsid w:val="00E504D0"/>
    <w:rsid w:val="00E50A6E"/>
    <w:rsid w:val="00E51D6C"/>
    <w:rsid w:val="00E52F74"/>
    <w:rsid w:val="00E53DE0"/>
    <w:rsid w:val="00E541C5"/>
    <w:rsid w:val="00E54B11"/>
    <w:rsid w:val="00E55096"/>
    <w:rsid w:val="00E5726F"/>
    <w:rsid w:val="00E576A6"/>
    <w:rsid w:val="00E57B2D"/>
    <w:rsid w:val="00E57D2D"/>
    <w:rsid w:val="00E57D47"/>
    <w:rsid w:val="00E60FF0"/>
    <w:rsid w:val="00E63289"/>
    <w:rsid w:val="00E63297"/>
    <w:rsid w:val="00E6495D"/>
    <w:rsid w:val="00E65A08"/>
    <w:rsid w:val="00E65D27"/>
    <w:rsid w:val="00E66203"/>
    <w:rsid w:val="00E70547"/>
    <w:rsid w:val="00E71AEC"/>
    <w:rsid w:val="00E71B3C"/>
    <w:rsid w:val="00E753A1"/>
    <w:rsid w:val="00E76530"/>
    <w:rsid w:val="00E76EC7"/>
    <w:rsid w:val="00E77555"/>
    <w:rsid w:val="00E777DA"/>
    <w:rsid w:val="00E81DBC"/>
    <w:rsid w:val="00E82520"/>
    <w:rsid w:val="00E82C71"/>
    <w:rsid w:val="00E831EA"/>
    <w:rsid w:val="00E83C7C"/>
    <w:rsid w:val="00E8582C"/>
    <w:rsid w:val="00E87A33"/>
    <w:rsid w:val="00E87B2A"/>
    <w:rsid w:val="00E87B8F"/>
    <w:rsid w:val="00E87D39"/>
    <w:rsid w:val="00E90825"/>
    <w:rsid w:val="00E929A6"/>
    <w:rsid w:val="00E945F0"/>
    <w:rsid w:val="00E979DB"/>
    <w:rsid w:val="00E97C21"/>
    <w:rsid w:val="00EA0F1D"/>
    <w:rsid w:val="00EA1DA8"/>
    <w:rsid w:val="00EA2209"/>
    <w:rsid w:val="00EA2EC9"/>
    <w:rsid w:val="00EA3692"/>
    <w:rsid w:val="00EA398E"/>
    <w:rsid w:val="00EA77CE"/>
    <w:rsid w:val="00EB0033"/>
    <w:rsid w:val="00EB1522"/>
    <w:rsid w:val="00EB1977"/>
    <w:rsid w:val="00EB283A"/>
    <w:rsid w:val="00EB2888"/>
    <w:rsid w:val="00EB46D0"/>
    <w:rsid w:val="00EB5ED2"/>
    <w:rsid w:val="00EB6F61"/>
    <w:rsid w:val="00EB7018"/>
    <w:rsid w:val="00EC0F42"/>
    <w:rsid w:val="00EC19BD"/>
    <w:rsid w:val="00EC4B56"/>
    <w:rsid w:val="00EC5B68"/>
    <w:rsid w:val="00EC6506"/>
    <w:rsid w:val="00EC6922"/>
    <w:rsid w:val="00EC778A"/>
    <w:rsid w:val="00ED114A"/>
    <w:rsid w:val="00ED3EA9"/>
    <w:rsid w:val="00ED48D7"/>
    <w:rsid w:val="00ED4E5A"/>
    <w:rsid w:val="00ED5E8B"/>
    <w:rsid w:val="00ED7529"/>
    <w:rsid w:val="00EE24BD"/>
    <w:rsid w:val="00EE281C"/>
    <w:rsid w:val="00EE3032"/>
    <w:rsid w:val="00EE412C"/>
    <w:rsid w:val="00EE68AD"/>
    <w:rsid w:val="00EF0F69"/>
    <w:rsid w:val="00EF1712"/>
    <w:rsid w:val="00EF21DC"/>
    <w:rsid w:val="00EF2535"/>
    <w:rsid w:val="00EF309C"/>
    <w:rsid w:val="00EF7C1A"/>
    <w:rsid w:val="00F0193F"/>
    <w:rsid w:val="00F020AD"/>
    <w:rsid w:val="00F05AEE"/>
    <w:rsid w:val="00F06E0E"/>
    <w:rsid w:val="00F10DAB"/>
    <w:rsid w:val="00F137D1"/>
    <w:rsid w:val="00F13F5B"/>
    <w:rsid w:val="00F150D3"/>
    <w:rsid w:val="00F16265"/>
    <w:rsid w:val="00F2094D"/>
    <w:rsid w:val="00F20B62"/>
    <w:rsid w:val="00F20EDD"/>
    <w:rsid w:val="00F21A47"/>
    <w:rsid w:val="00F22ADD"/>
    <w:rsid w:val="00F22B0D"/>
    <w:rsid w:val="00F24E89"/>
    <w:rsid w:val="00F25F03"/>
    <w:rsid w:val="00F25FA6"/>
    <w:rsid w:val="00F26513"/>
    <w:rsid w:val="00F27ADE"/>
    <w:rsid w:val="00F315D8"/>
    <w:rsid w:val="00F334AD"/>
    <w:rsid w:val="00F33948"/>
    <w:rsid w:val="00F35052"/>
    <w:rsid w:val="00F3528B"/>
    <w:rsid w:val="00F3663D"/>
    <w:rsid w:val="00F36E2C"/>
    <w:rsid w:val="00F37926"/>
    <w:rsid w:val="00F37CA1"/>
    <w:rsid w:val="00F415D9"/>
    <w:rsid w:val="00F43231"/>
    <w:rsid w:val="00F43493"/>
    <w:rsid w:val="00F45B06"/>
    <w:rsid w:val="00F47569"/>
    <w:rsid w:val="00F54790"/>
    <w:rsid w:val="00F54C25"/>
    <w:rsid w:val="00F54CC5"/>
    <w:rsid w:val="00F55225"/>
    <w:rsid w:val="00F5580C"/>
    <w:rsid w:val="00F57D69"/>
    <w:rsid w:val="00F57DFD"/>
    <w:rsid w:val="00F62CE3"/>
    <w:rsid w:val="00F62D19"/>
    <w:rsid w:val="00F63464"/>
    <w:rsid w:val="00F64D04"/>
    <w:rsid w:val="00F652EA"/>
    <w:rsid w:val="00F67289"/>
    <w:rsid w:val="00F70480"/>
    <w:rsid w:val="00F71157"/>
    <w:rsid w:val="00F71577"/>
    <w:rsid w:val="00F71CEE"/>
    <w:rsid w:val="00F73D27"/>
    <w:rsid w:val="00F73E35"/>
    <w:rsid w:val="00F74561"/>
    <w:rsid w:val="00F74706"/>
    <w:rsid w:val="00F75891"/>
    <w:rsid w:val="00F77426"/>
    <w:rsid w:val="00F77BBA"/>
    <w:rsid w:val="00F77E20"/>
    <w:rsid w:val="00F80045"/>
    <w:rsid w:val="00F81868"/>
    <w:rsid w:val="00F81A87"/>
    <w:rsid w:val="00F82725"/>
    <w:rsid w:val="00F850B3"/>
    <w:rsid w:val="00F852AC"/>
    <w:rsid w:val="00F8706E"/>
    <w:rsid w:val="00F87242"/>
    <w:rsid w:val="00F8735C"/>
    <w:rsid w:val="00F904A5"/>
    <w:rsid w:val="00F90950"/>
    <w:rsid w:val="00F91EA5"/>
    <w:rsid w:val="00F924A1"/>
    <w:rsid w:val="00F924A6"/>
    <w:rsid w:val="00F93BBB"/>
    <w:rsid w:val="00F93D8C"/>
    <w:rsid w:val="00F9443C"/>
    <w:rsid w:val="00F9509D"/>
    <w:rsid w:val="00F96155"/>
    <w:rsid w:val="00F96BE7"/>
    <w:rsid w:val="00F972C1"/>
    <w:rsid w:val="00F978AE"/>
    <w:rsid w:val="00F97E4F"/>
    <w:rsid w:val="00FA0CDD"/>
    <w:rsid w:val="00FA121E"/>
    <w:rsid w:val="00FA4D01"/>
    <w:rsid w:val="00FA6349"/>
    <w:rsid w:val="00FA679F"/>
    <w:rsid w:val="00FB085A"/>
    <w:rsid w:val="00FB0CC8"/>
    <w:rsid w:val="00FB0DC2"/>
    <w:rsid w:val="00FB0F0F"/>
    <w:rsid w:val="00FB2EEA"/>
    <w:rsid w:val="00FB302C"/>
    <w:rsid w:val="00FB30B1"/>
    <w:rsid w:val="00FB34AE"/>
    <w:rsid w:val="00FB4497"/>
    <w:rsid w:val="00FB477B"/>
    <w:rsid w:val="00FB5EB1"/>
    <w:rsid w:val="00FB6CB5"/>
    <w:rsid w:val="00FC28A0"/>
    <w:rsid w:val="00FC4867"/>
    <w:rsid w:val="00FC5DF5"/>
    <w:rsid w:val="00FC7B6E"/>
    <w:rsid w:val="00FC7DCD"/>
    <w:rsid w:val="00FD0946"/>
    <w:rsid w:val="00FD0BFE"/>
    <w:rsid w:val="00FD2297"/>
    <w:rsid w:val="00FD45C7"/>
    <w:rsid w:val="00FD4B96"/>
    <w:rsid w:val="00FD5722"/>
    <w:rsid w:val="00FD7187"/>
    <w:rsid w:val="00FD7950"/>
    <w:rsid w:val="00FD7E0F"/>
    <w:rsid w:val="00FE137F"/>
    <w:rsid w:val="00FE19F9"/>
    <w:rsid w:val="00FE3EB9"/>
    <w:rsid w:val="00FE4300"/>
    <w:rsid w:val="00FE5876"/>
    <w:rsid w:val="00FE5FAC"/>
    <w:rsid w:val="00FE7153"/>
    <w:rsid w:val="00FE72A2"/>
    <w:rsid w:val="00FF0110"/>
    <w:rsid w:val="00FF043D"/>
    <w:rsid w:val="00FF05E8"/>
    <w:rsid w:val="00FF0F2E"/>
    <w:rsid w:val="00FF13DF"/>
    <w:rsid w:val="00FF2588"/>
    <w:rsid w:val="00FF2C88"/>
    <w:rsid w:val="00FF2CA5"/>
    <w:rsid w:val="00FF3D35"/>
    <w:rsid w:val="00FF6D06"/>
    <w:rsid w:val="00FF7270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9068"/>
  <w15:docId w15:val="{73BD4F40-72A4-4EA1-ADAD-93B59B30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7395F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7395F"/>
    <w:pPr>
      <w:keepNext/>
      <w:widowControl/>
      <w:autoSpaceDE/>
      <w:autoSpaceDN/>
      <w:adjustRightInd/>
      <w:spacing w:before="120"/>
      <w:ind w:left="567"/>
      <w:outlineLvl w:val="2"/>
    </w:pPr>
    <w:rPr>
      <w:rFonts w:ascii="Antiqua" w:eastAsia="Times New Roman" w:hAnsi="Antiqua"/>
      <w:b/>
      <w:i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E81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1E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A1E81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99"/>
    <w:qFormat/>
    <w:rsid w:val="001A1E8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unhideWhenUsed/>
    <w:rsid w:val="000C4F2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395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37395F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7395F"/>
  </w:style>
  <w:style w:type="paragraph" w:styleId="a6">
    <w:name w:val="No Spacing"/>
    <w:link w:val="a7"/>
    <w:uiPriority w:val="99"/>
    <w:qFormat/>
    <w:rsid w:val="0037395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7">
    <w:name w:val="Без интервала Знак"/>
    <w:link w:val="a6"/>
    <w:uiPriority w:val="99"/>
    <w:locked/>
    <w:rsid w:val="0037395F"/>
    <w:rPr>
      <w:rFonts w:ascii="Calibri" w:eastAsia="Times New Roman" w:hAnsi="Calibri" w:cs="Times New Roman"/>
      <w:lang w:val="ru-RU"/>
    </w:rPr>
  </w:style>
  <w:style w:type="paragraph" w:customStyle="1" w:styleId="12">
    <w:name w:val="Название1"/>
    <w:basedOn w:val="a"/>
    <w:uiPriority w:val="99"/>
    <w:rsid w:val="0037395F"/>
    <w:pPr>
      <w:widowControl/>
      <w:autoSpaceDE/>
      <w:autoSpaceDN/>
      <w:adjustRightInd/>
      <w:snapToGrid w:val="0"/>
      <w:spacing w:line="360" w:lineRule="auto"/>
      <w:jc w:val="center"/>
    </w:pPr>
    <w:rPr>
      <w:rFonts w:eastAsia="Times New Roman"/>
      <w:b/>
      <w:sz w:val="28"/>
      <w:lang w:val="uk-UA"/>
    </w:rPr>
  </w:style>
  <w:style w:type="character" w:customStyle="1" w:styleId="apple-converted-space">
    <w:name w:val="apple-converted-space"/>
    <w:uiPriority w:val="99"/>
    <w:rsid w:val="0037395F"/>
  </w:style>
  <w:style w:type="paragraph" w:customStyle="1" w:styleId="rvps2">
    <w:name w:val="rvps2"/>
    <w:basedOn w:val="a"/>
    <w:uiPriority w:val="99"/>
    <w:rsid w:val="0037395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rsid w:val="0037395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ntiqua" w:hAnsi="Antiqua"/>
      <w:sz w:val="26"/>
      <w:lang w:val="uk-UA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7395F"/>
    <w:rPr>
      <w:rFonts w:ascii="Antiqua" w:eastAsia="Calibri" w:hAnsi="Antiqua" w:cs="Times New Roman"/>
      <w:sz w:val="26"/>
      <w:szCs w:val="20"/>
    </w:rPr>
  </w:style>
  <w:style w:type="character" w:customStyle="1" w:styleId="HeaderChar">
    <w:name w:val="Header Char"/>
    <w:basedOn w:val="a0"/>
    <w:uiPriority w:val="99"/>
    <w:semiHidden/>
    <w:locked/>
    <w:rsid w:val="0037395F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rsid w:val="0037395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ntiqua" w:hAnsi="Antiqua"/>
      <w:sz w:val="26"/>
      <w:lang w:val="uk-UA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7395F"/>
    <w:rPr>
      <w:rFonts w:ascii="Antiqua" w:eastAsia="Calibri" w:hAnsi="Antiqua" w:cs="Times New Roman"/>
      <w:sz w:val="26"/>
      <w:szCs w:val="20"/>
    </w:rPr>
  </w:style>
  <w:style w:type="character" w:customStyle="1" w:styleId="FooterChar">
    <w:name w:val="Footer Char"/>
    <w:basedOn w:val="a0"/>
    <w:uiPriority w:val="99"/>
    <w:semiHidden/>
    <w:locked/>
    <w:rsid w:val="0037395F"/>
    <w:rPr>
      <w:rFonts w:cs="Times New Roman"/>
      <w:lang w:eastAsia="en-US"/>
    </w:rPr>
  </w:style>
  <w:style w:type="paragraph" w:customStyle="1" w:styleId="ac">
    <w:name w:val="Назва документа"/>
    <w:basedOn w:val="a"/>
    <w:next w:val="ad"/>
    <w:uiPriority w:val="99"/>
    <w:rsid w:val="0037395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ad">
    <w:name w:val="Нормальний текст"/>
    <w:basedOn w:val="a"/>
    <w:uiPriority w:val="99"/>
    <w:rsid w:val="0037395F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e">
    <w:name w:val="Normal (Web)"/>
    <w:basedOn w:val="a"/>
    <w:uiPriority w:val="99"/>
    <w:unhideWhenUsed/>
    <w:rsid w:val="0037395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f">
    <w:name w:val="Placeholder Text"/>
    <w:basedOn w:val="a0"/>
    <w:uiPriority w:val="99"/>
    <w:semiHidden/>
    <w:rsid w:val="0037395F"/>
    <w:rPr>
      <w:color w:val="808080"/>
    </w:rPr>
  </w:style>
  <w:style w:type="paragraph" w:styleId="af0">
    <w:name w:val="Balloon Text"/>
    <w:basedOn w:val="a"/>
    <w:link w:val="af1"/>
    <w:uiPriority w:val="99"/>
    <w:unhideWhenUsed/>
    <w:rsid w:val="0037395F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37395F"/>
    <w:rPr>
      <w:rFonts w:ascii="Tahoma" w:eastAsia="Calibri" w:hAnsi="Tahoma" w:cs="Tahoma"/>
      <w:sz w:val="16"/>
      <w:szCs w:val="16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37395F"/>
  </w:style>
  <w:style w:type="paragraph" w:styleId="af2">
    <w:name w:val="Title"/>
    <w:basedOn w:val="a"/>
    <w:link w:val="af3"/>
    <w:uiPriority w:val="99"/>
    <w:qFormat/>
    <w:rsid w:val="0037395F"/>
    <w:pPr>
      <w:widowControl/>
      <w:autoSpaceDE/>
      <w:autoSpaceDN/>
      <w:adjustRightInd/>
      <w:jc w:val="center"/>
    </w:pPr>
    <w:rPr>
      <w:rFonts w:eastAsia="Times New Roman"/>
      <w:sz w:val="28"/>
      <w:lang w:val="uk-UA"/>
    </w:rPr>
  </w:style>
  <w:style w:type="character" w:customStyle="1" w:styleId="af3">
    <w:name w:val="Заголовок Знак"/>
    <w:basedOn w:val="a0"/>
    <w:link w:val="af2"/>
    <w:uiPriority w:val="99"/>
    <w:rsid w:val="003739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13"/>
    <w:uiPriority w:val="99"/>
    <w:rsid w:val="0037395F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f5">
    <w:name w:val="Основной текст Знак"/>
    <w:basedOn w:val="a0"/>
    <w:uiPriority w:val="99"/>
    <w:semiHidden/>
    <w:rsid w:val="0037395F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13">
    <w:name w:val="Основной текст Знак1"/>
    <w:basedOn w:val="a0"/>
    <w:link w:val="af4"/>
    <w:uiPriority w:val="99"/>
    <w:locked/>
    <w:rsid w:val="003739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uiPriority w:val="99"/>
    <w:rsid w:val="0037395F"/>
    <w:pPr>
      <w:widowControl/>
      <w:autoSpaceDE/>
      <w:autoSpaceDN/>
      <w:adjustRightInd/>
      <w:ind w:firstLine="720"/>
      <w:jc w:val="both"/>
    </w:pPr>
    <w:rPr>
      <w:rFonts w:eastAsia="Times New Roman"/>
      <w:sz w:val="28"/>
      <w:lang w:val="uk-U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739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7395F"/>
    <w:pPr>
      <w:widowControl/>
      <w:autoSpaceDE/>
      <w:autoSpaceDN/>
      <w:adjustRightInd/>
      <w:ind w:left="1931"/>
      <w:jc w:val="both"/>
    </w:pPr>
    <w:rPr>
      <w:rFonts w:eastAsia="Times New Roman"/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739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0">
    <w:name w:val="Font Style20"/>
    <w:uiPriority w:val="99"/>
    <w:rsid w:val="0037395F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37395F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3739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7395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4">
    <w:name w:val="1"/>
    <w:basedOn w:val="a"/>
    <w:uiPriority w:val="99"/>
    <w:rsid w:val="0037395F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character" w:customStyle="1" w:styleId="23">
    <w:name w:val="Стиль2"/>
    <w:uiPriority w:val="99"/>
    <w:rsid w:val="0037395F"/>
  </w:style>
  <w:style w:type="character" w:styleId="af8">
    <w:name w:val="line number"/>
    <w:basedOn w:val="a0"/>
    <w:uiPriority w:val="99"/>
    <w:rsid w:val="0037395F"/>
    <w:rPr>
      <w:rFonts w:cs="Times New Roman"/>
    </w:rPr>
  </w:style>
  <w:style w:type="character" w:customStyle="1" w:styleId="rvts23">
    <w:name w:val="rvts23"/>
    <w:uiPriority w:val="99"/>
    <w:rsid w:val="0037395F"/>
  </w:style>
  <w:style w:type="paragraph" w:customStyle="1" w:styleId="15">
    <w:name w:val="Без интервала1"/>
    <w:uiPriority w:val="99"/>
    <w:rsid w:val="003739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uiPriority w:val="99"/>
    <w:rsid w:val="0037395F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character" w:customStyle="1" w:styleId="rvts82">
    <w:name w:val="rvts82"/>
    <w:uiPriority w:val="99"/>
    <w:rsid w:val="0037395F"/>
  </w:style>
  <w:style w:type="table" w:styleId="af9">
    <w:name w:val="Table Grid"/>
    <w:basedOn w:val="a1"/>
    <w:uiPriority w:val="99"/>
    <w:rsid w:val="0037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№1_"/>
    <w:link w:val="17"/>
    <w:uiPriority w:val="99"/>
    <w:locked/>
    <w:rsid w:val="0037395F"/>
    <w:rPr>
      <w:b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37395F"/>
    <w:pPr>
      <w:shd w:val="clear" w:color="auto" w:fill="FFFFFF"/>
      <w:autoSpaceDE/>
      <w:autoSpaceDN/>
      <w:adjustRightInd/>
      <w:spacing w:after="240" w:line="274" w:lineRule="exact"/>
      <w:ind w:hanging="1580"/>
      <w:jc w:val="center"/>
      <w:outlineLvl w:val="0"/>
    </w:pPr>
    <w:rPr>
      <w:rFonts w:asciiTheme="minorHAnsi" w:eastAsiaTheme="minorHAnsi" w:hAnsiTheme="minorHAnsi" w:cstheme="minorBidi"/>
      <w:b/>
      <w:sz w:val="22"/>
      <w:szCs w:val="22"/>
      <w:lang w:val="uk-UA" w:eastAsia="en-US"/>
    </w:rPr>
  </w:style>
  <w:style w:type="character" w:customStyle="1" w:styleId="18">
    <w:name w:val="Строгий1"/>
    <w:uiPriority w:val="99"/>
    <w:rsid w:val="0037395F"/>
    <w:rPr>
      <w:b/>
    </w:rPr>
  </w:style>
  <w:style w:type="character" w:customStyle="1" w:styleId="24">
    <w:name w:val="Основной текст (2)"/>
    <w:uiPriority w:val="99"/>
    <w:rsid w:val="0037395F"/>
    <w:rPr>
      <w:rFonts w:ascii="Times New Roman" w:hAnsi="Times New Roman"/>
      <w:b/>
      <w:sz w:val="22"/>
      <w:u w:val="single"/>
    </w:rPr>
  </w:style>
  <w:style w:type="character" w:customStyle="1" w:styleId="afa">
    <w:name w:val="Подпись к таблице_"/>
    <w:link w:val="afb"/>
    <w:uiPriority w:val="99"/>
    <w:locked/>
    <w:rsid w:val="0037395F"/>
    <w:rPr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37395F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25">
    <w:name w:val="Основной текст (2)_"/>
    <w:link w:val="210"/>
    <w:uiPriority w:val="99"/>
    <w:locked/>
    <w:rsid w:val="0037395F"/>
    <w:rPr>
      <w:b/>
      <w:shd w:val="clear" w:color="auto" w:fill="FFFFFF"/>
    </w:rPr>
  </w:style>
  <w:style w:type="character" w:customStyle="1" w:styleId="26">
    <w:name w:val="Основной текст (2) + Не полужирный"/>
    <w:uiPriority w:val="99"/>
    <w:rsid w:val="0037395F"/>
  </w:style>
  <w:style w:type="paragraph" w:customStyle="1" w:styleId="210">
    <w:name w:val="Основной текст (2)1"/>
    <w:basedOn w:val="a"/>
    <w:link w:val="25"/>
    <w:uiPriority w:val="99"/>
    <w:rsid w:val="0037395F"/>
    <w:pPr>
      <w:shd w:val="clear" w:color="auto" w:fill="FFFFFF"/>
      <w:autoSpaceDE/>
      <w:autoSpaceDN/>
      <w:adjustRightInd/>
      <w:spacing w:line="274" w:lineRule="exact"/>
    </w:pPr>
    <w:rPr>
      <w:rFonts w:asciiTheme="minorHAnsi" w:eastAsiaTheme="minorHAnsi" w:hAnsiTheme="minorHAnsi" w:cstheme="minorBidi"/>
      <w:b/>
      <w:sz w:val="22"/>
      <w:szCs w:val="22"/>
      <w:lang w:val="uk-UA" w:eastAsia="en-US"/>
    </w:rPr>
  </w:style>
  <w:style w:type="paragraph" w:customStyle="1" w:styleId="19">
    <w:name w:val="Знак Знак1 Знак"/>
    <w:basedOn w:val="a"/>
    <w:uiPriority w:val="99"/>
    <w:rsid w:val="0037395F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styleId="31">
    <w:name w:val="Body Text Indent 3"/>
    <w:basedOn w:val="a"/>
    <w:link w:val="32"/>
    <w:uiPriority w:val="99"/>
    <w:rsid w:val="0037395F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95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fc">
    <w:name w:val="Emphasis"/>
    <w:basedOn w:val="a0"/>
    <w:uiPriority w:val="99"/>
    <w:qFormat/>
    <w:rsid w:val="0037395F"/>
    <w:rPr>
      <w:rFonts w:cs="Times New Roman"/>
      <w:i/>
    </w:rPr>
  </w:style>
  <w:style w:type="character" w:customStyle="1" w:styleId="afd">
    <w:name w:val="Основной текст + Полужирный"/>
    <w:uiPriority w:val="99"/>
    <w:rsid w:val="0037395F"/>
    <w:rPr>
      <w:rFonts w:ascii="Times New Roman" w:hAnsi="Times New Roman"/>
      <w:b/>
      <w:sz w:val="22"/>
      <w:u w:val="single"/>
    </w:rPr>
  </w:style>
  <w:style w:type="character" w:customStyle="1" w:styleId="1a">
    <w:name w:val="Основной текст + Полужирный1"/>
    <w:uiPriority w:val="99"/>
    <w:rsid w:val="0037395F"/>
    <w:rPr>
      <w:rFonts w:ascii="Times New Roman" w:hAnsi="Times New Roman"/>
      <w:b/>
      <w:sz w:val="22"/>
      <w:u w:val="none"/>
    </w:rPr>
  </w:style>
  <w:style w:type="character" w:customStyle="1" w:styleId="afe">
    <w:name w:val="Колонтитул"/>
    <w:uiPriority w:val="99"/>
    <w:rsid w:val="0037395F"/>
    <w:rPr>
      <w:rFonts w:ascii="Times New Roman" w:hAnsi="Times New Roman"/>
      <w:noProof/>
      <w:sz w:val="22"/>
      <w:u w:val="none"/>
    </w:rPr>
  </w:style>
  <w:style w:type="character" w:styleId="aff">
    <w:name w:val="Strong"/>
    <w:basedOn w:val="a0"/>
    <w:uiPriority w:val="99"/>
    <w:qFormat/>
    <w:rsid w:val="0037395F"/>
    <w:rPr>
      <w:rFonts w:cs="Times New Roman"/>
      <w:b/>
    </w:rPr>
  </w:style>
  <w:style w:type="character" w:customStyle="1" w:styleId="27">
    <w:name w:val="Подпись к таблице (2)_"/>
    <w:link w:val="28"/>
    <w:uiPriority w:val="99"/>
    <w:locked/>
    <w:rsid w:val="0037395F"/>
    <w:rPr>
      <w:b/>
      <w:shd w:val="clear" w:color="auto" w:fill="FFFFFF"/>
    </w:rPr>
  </w:style>
  <w:style w:type="paragraph" w:customStyle="1" w:styleId="28">
    <w:name w:val="Подпись к таблице (2)"/>
    <w:basedOn w:val="a"/>
    <w:link w:val="27"/>
    <w:uiPriority w:val="99"/>
    <w:rsid w:val="0037395F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sz w:val="22"/>
      <w:szCs w:val="22"/>
      <w:lang w:val="uk-UA" w:eastAsia="en-US"/>
    </w:rPr>
  </w:style>
  <w:style w:type="paragraph" w:customStyle="1" w:styleId="1b">
    <w:name w:val="Знак Знак Знак Знак Знак Знак Знак Знак Знак Знак Знак1 Знак"/>
    <w:basedOn w:val="a"/>
    <w:uiPriority w:val="99"/>
    <w:rsid w:val="0037395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33">
    <w:name w:val="заголовок 3"/>
    <w:basedOn w:val="a"/>
    <w:next w:val="a"/>
    <w:rsid w:val="000C5E01"/>
    <w:pPr>
      <w:keepNext/>
      <w:widowControl/>
      <w:adjustRightInd/>
      <w:ind w:firstLine="3686"/>
      <w:jc w:val="both"/>
    </w:pPr>
    <w:rPr>
      <w:rFonts w:ascii="Bookman Old Style" w:eastAsia="Times New Roman" w:hAnsi="Bookman Old Style"/>
      <w:b/>
      <w:bCs/>
      <w:sz w:val="36"/>
      <w:szCs w:val="36"/>
    </w:rPr>
  </w:style>
  <w:style w:type="paragraph" w:customStyle="1" w:styleId="1c">
    <w:name w:val="Обычный1"/>
    <w:rsid w:val="000C5E0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yi-Hebr"/>
    </w:rPr>
  </w:style>
  <w:style w:type="paragraph" w:customStyle="1" w:styleId="1d">
    <w:name w:val="Заголовок1"/>
    <w:basedOn w:val="1c"/>
    <w:rsid w:val="000C5E01"/>
    <w:pPr>
      <w:spacing w:line="360" w:lineRule="auto"/>
      <w:jc w:val="center"/>
    </w:pPr>
    <w:rPr>
      <w:b/>
      <w:szCs w:val="20"/>
      <w:lang w:bidi="ar-SA"/>
    </w:rPr>
  </w:style>
  <w:style w:type="paragraph" w:customStyle="1" w:styleId="1e">
    <w:name w:val="Основной текст1"/>
    <w:basedOn w:val="1c"/>
    <w:rsid w:val="000C5E01"/>
    <w:pPr>
      <w:jc w:val="center"/>
    </w:pPr>
    <w:rPr>
      <w:sz w:val="3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6F6F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5D64-6A72-4717-9963-2671955B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44</cp:revision>
  <dcterms:created xsi:type="dcterms:W3CDTF">2019-05-13T05:40:00Z</dcterms:created>
  <dcterms:modified xsi:type="dcterms:W3CDTF">2024-11-08T07:23:00Z</dcterms:modified>
</cp:coreProperties>
</file>