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8E" w:rsidRDefault="00FA768E" w:rsidP="00FA768E">
      <w:pPr>
        <w:pStyle w:val="docdata"/>
        <w:spacing w:before="0" w:beforeAutospacing="0" w:after="0" w:afterAutospacing="0"/>
        <w:ind w:left="5670"/>
      </w:pPr>
      <w:r>
        <w:t> 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95300" cy="704850"/>
            <wp:effectExtent l="0" t="0" r="0" b="0"/>
            <wp:docPr id="1" name="Рисунок 1" descr="C:\Users\1\AppData\Local\Microsoft\Windows\INetCache\Content.MSO\745D27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MSO\745D27C3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УКРАЇНА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ВИКОНАВЧИЙ КОМІТЕТ ВАСИЛЬКІВСЬКОЇ СЕЛИЩНОЇ РАДИ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СИНЕЛЬНИКІВСЬКИЙ РАЙОН ДНІПРОПЕТРОВСЬКА ОБЛАСТЬ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  <w:u w:val="single"/>
        </w:rPr>
        <w:t>_________________________________________________________________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t> </w:t>
      </w:r>
    </w:p>
    <w:p w:rsidR="00FA768E" w:rsidRDefault="00FA768E" w:rsidP="00FA768E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Рішення</w:t>
      </w:r>
    </w:p>
    <w:p w:rsidR="00FA768E" w:rsidRDefault="00FA768E" w:rsidP="00FA768E">
      <w:pPr>
        <w:pStyle w:val="a4"/>
        <w:spacing w:before="0" w:beforeAutospacing="0" w:after="0" w:afterAutospacing="0"/>
      </w:pPr>
      <w:r>
        <w:t> </w:t>
      </w:r>
    </w:p>
    <w:p w:rsidR="00FA768E" w:rsidRPr="00F60F1A" w:rsidRDefault="00F60F1A" w:rsidP="00FA768E">
      <w:pPr>
        <w:pStyle w:val="a4"/>
        <w:spacing w:before="0" w:beforeAutospacing="0" w:after="0" w:afterAutospacing="0"/>
        <w:ind w:right="27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12</w:t>
      </w:r>
      <w:r w:rsidR="00FA768E" w:rsidRPr="00FA768E">
        <w:rPr>
          <w:bCs/>
          <w:color w:val="000000"/>
          <w:sz w:val="28"/>
          <w:szCs w:val="28"/>
          <w:lang w:val="uk-UA"/>
        </w:rPr>
        <w:t>.08.2025 року</w:t>
      </w:r>
      <w:r w:rsidR="00FA768E" w:rsidRPr="00FA768E">
        <w:rPr>
          <w:bCs/>
          <w:color w:val="000000"/>
          <w:sz w:val="28"/>
          <w:szCs w:val="28"/>
        </w:rPr>
        <w:t xml:space="preserve">                                                              </w:t>
      </w:r>
      <w:r w:rsidR="00FA768E">
        <w:rPr>
          <w:b/>
          <w:bCs/>
          <w:color w:val="000000"/>
          <w:sz w:val="28"/>
          <w:szCs w:val="28"/>
        </w:rPr>
        <w:tab/>
      </w:r>
      <w:r w:rsidR="00FA768E">
        <w:rPr>
          <w:b/>
          <w:bCs/>
          <w:color w:val="000000"/>
          <w:sz w:val="28"/>
          <w:szCs w:val="28"/>
        </w:rPr>
        <w:tab/>
        <w:t xml:space="preserve">   </w:t>
      </w:r>
      <w:r w:rsidR="00306BF2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  <w:lang w:val="uk-UA"/>
        </w:rPr>
        <w:t>179</w:t>
      </w:r>
    </w:p>
    <w:p w:rsidR="00FA768E" w:rsidRPr="00FA768E" w:rsidRDefault="00FA768E" w:rsidP="00FA768E">
      <w:pPr>
        <w:pStyle w:val="a4"/>
        <w:spacing w:before="0" w:beforeAutospacing="0" w:after="0" w:afterAutospacing="0"/>
        <w:ind w:right="27"/>
        <w:jc w:val="both"/>
        <w:rPr>
          <w:sz w:val="28"/>
          <w:szCs w:val="28"/>
          <w:lang w:val="uk-UA"/>
        </w:rPr>
      </w:pPr>
      <w:r w:rsidRPr="00FA768E">
        <w:rPr>
          <w:sz w:val="28"/>
          <w:szCs w:val="28"/>
          <w:lang w:val="uk-UA"/>
        </w:rPr>
        <w:t>сел. Васильківка</w:t>
      </w:r>
    </w:p>
    <w:p w:rsidR="00B07CE7" w:rsidRPr="000B638B" w:rsidRDefault="00B07CE7">
      <w:pPr>
        <w:rPr>
          <w:sz w:val="28"/>
          <w:szCs w:val="28"/>
        </w:rPr>
      </w:pPr>
    </w:p>
    <w:p w:rsidR="000B638B" w:rsidRPr="000B638B" w:rsidRDefault="000B638B" w:rsidP="000B638B">
      <w:pPr>
        <w:jc w:val="center"/>
        <w:rPr>
          <w:b/>
          <w:sz w:val="28"/>
          <w:szCs w:val="28"/>
          <w:lang w:val="uk-UA"/>
        </w:rPr>
      </w:pPr>
      <w:r w:rsidRPr="000B638B">
        <w:rPr>
          <w:b/>
          <w:sz w:val="28"/>
          <w:szCs w:val="28"/>
          <w:lang w:val="uk-UA"/>
        </w:rPr>
        <w:t>Про схвалення прогнозу бюджету Васильківської</w:t>
      </w:r>
    </w:p>
    <w:p w:rsidR="000B638B" w:rsidRDefault="000B638B" w:rsidP="000B638B">
      <w:pPr>
        <w:jc w:val="center"/>
        <w:rPr>
          <w:b/>
          <w:sz w:val="28"/>
          <w:szCs w:val="28"/>
          <w:lang w:val="uk-UA"/>
        </w:rPr>
      </w:pPr>
      <w:r w:rsidRPr="000B638B">
        <w:rPr>
          <w:b/>
          <w:sz w:val="28"/>
          <w:szCs w:val="28"/>
          <w:lang w:val="uk-UA"/>
        </w:rPr>
        <w:t>селищної територіальної громади на 202</w:t>
      </w:r>
      <w:r w:rsidR="00FA768E">
        <w:rPr>
          <w:b/>
          <w:sz w:val="28"/>
          <w:szCs w:val="28"/>
          <w:lang w:val="uk-UA"/>
        </w:rPr>
        <w:t>6</w:t>
      </w:r>
      <w:r w:rsidRPr="000B638B">
        <w:rPr>
          <w:b/>
          <w:sz w:val="28"/>
          <w:szCs w:val="28"/>
          <w:lang w:val="uk-UA"/>
        </w:rPr>
        <w:t>-202</w:t>
      </w:r>
      <w:r w:rsidR="00FA768E">
        <w:rPr>
          <w:b/>
          <w:sz w:val="28"/>
          <w:szCs w:val="28"/>
          <w:lang w:val="uk-UA"/>
        </w:rPr>
        <w:t>8</w:t>
      </w:r>
      <w:r w:rsidRPr="000B638B">
        <w:rPr>
          <w:b/>
          <w:sz w:val="28"/>
          <w:szCs w:val="28"/>
          <w:lang w:val="uk-UA"/>
        </w:rPr>
        <w:t xml:space="preserve"> роки</w:t>
      </w:r>
    </w:p>
    <w:p w:rsidR="000B638B" w:rsidRDefault="000B638B" w:rsidP="000B638B">
      <w:pPr>
        <w:jc w:val="center"/>
        <w:rPr>
          <w:b/>
          <w:sz w:val="28"/>
          <w:szCs w:val="28"/>
          <w:lang w:val="uk-UA"/>
        </w:rPr>
      </w:pPr>
    </w:p>
    <w:p w:rsidR="000B638B" w:rsidRDefault="00DF01A3" w:rsidP="00DF01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пункту 23 частини 1 статті 26, частини 1 статі 59 Закону України «Про місцеве самоврядування в Україні», статті 75¹ Бюджетного кодексу України, на виконання </w:t>
      </w:r>
      <w:r w:rsidR="001B360B">
        <w:rPr>
          <w:sz w:val="28"/>
          <w:szCs w:val="28"/>
          <w:lang w:val="uk-UA"/>
        </w:rPr>
        <w:t>Плану заходів щодо складання пр</w:t>
      </w:r>
      <w:r>
        <w:rPr>
          <w:sz w:val="28"/>
          <w:szCs w:val="28"/>
          <w:lang w:val="uk-UA"/>
        </w:rPr>
        <w:t>огнозу</w:t>
      </w:r>
      <w:r w:rsidR="001B360B">
        <w:rPr>
          <w:sz w:val="28"/>
          <w:szCs w:val="28"/>
          <w:lang w:val="uk-UA"/>
        </w:rPr>
        <w:t xml:space="preserve"> бюджету Васильківської селищної територіальної громади на 202</w:t>
      </w:r>
      <w:r w:rsidR="00FA768E">
        <w:rPr>
          <w:sz w:val="28"/>
          <w:szCs w:val="28"/>
          <w:lang w:val="uk-UA"/>
        </w:rPr>
        <w:t>6</w:t>
      </w:r>
      <w:r w:rsidR="001B360B">
        <w:rPr>
          <w:sz w:val="28"/>
          <w:szCs w:val="28"/>
          <w:lang w:val="uk-UA"/>
        </w:rPr>
        <w:t>-202</w:t>
      </w:r>
      <w:r w:rsidR="00FA768E">
        <w:rPr>
          <w:sz w:val="28"/>
          <w:szCs w:val="28"/>
          <w:lang w:val="uk-UA"/>
        </w:rPr>
        <w:t>8</w:t>
      </w:r>
      <w:r w:rsidR="001B360B">
        <w:rPr>
          <w:sz w:val="28"/>
          <w:szCs w:val="28"/>
          <w:lang w:val="uk-UA"/>
        </w:rPr>
        <w:t xml:space="preserve"> роки, Вик</w:t>
      </w:r>
      <w:r w:rsidR="00B26951">
        <w:rPr>
          <w:sz w:val="28"/>
          <w:szCs w:val="28"/>
          <w:lang w:val="uk-UA"/>
        </w:rPr>
        <w:t xml:space="preserve">онавчий комітет Васильківської </w:t>
      </w:r>
      <w:r w:rsidR="001B360B">
        <w:rPr>
          <w:sz w:val="28"/>
          <w:szCs w:val="28"/>
          <w:lang w:val="uk-UA"/>
        </w:rPr>
        <w:t xml:space="preserve">селищної ради </w:t>
      </w:r>
      <w:r w:rsidR="00EF48CF">
        <w:rPr>
          <w:sz w:val="28"/>
          <w:szCs w:val="28"/>
          <w:lang w:val="uk-UA"/>
        </w:rPr>
        <w:t>вирішив:</w:t>
      </w:r>
      <w:bookmarkStart w:id="0" w:name="_GoBack"/>
      <w:bookmarkEnd w:id="0"/>
    </w:p>
    <w:p w:rsidR="001B4052" w:rsidRDefault="001B4052" w:rsidP="00EF48CF">
      <w:pPr>
        <w:jc w:val="both"/>
        <w:rPr>
          <w:b/>
          <w:sz w:val="28"/>
          <w:szCs w:val="28"/>
          <w:lang w:val="uk-UA"/>
        </w:rPr>
      </w:pPr>
    </w:p>
    <w:p w:rsidR="00B26951" w:rsidRDefault="00B26951" w:rsidP="00D13AB8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Схвалити прогноз бюджету Васильківської селищної територіальної громади на 202</w:t>
      </w:r>
      <w:r w:rsidR="00FA768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FA768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роки</w:t>
      </w:r>
      <w:r w:rsidR="001B4052">
        <w:rPr>
          <w:sz w:val="28"/>
          <w:szCs w:val="28"/>
          <w:lang w:val="uk-UA"/>
        </w:rPr>
        <w:t>, що додається.</w:t>
      </w:r>
    </w:p>
    <w:p w:rsidR="00B53660" w:rsidRDefault="001B4052" w:rsidP="00D13AB8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прогноз бюджету Васильківської селищної територіальної громади на 202</w:t>
      </w:r>
      <w:r w:rsidR="00FA768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FA768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роки, схвалений Виконавчим комітетом Васильківської селищної ради</w:t>
      </w:r>
      <w:r w:rsidR="008D535D">
        <w:rPr>
          <w:sz w:val="28"/>
          <w:szCs w:val="28"/>
          <w:lang w:val="uk-UA"/>
        </w:rPr>
        <w:t>, разом з фінансово-економічним обґрунтуванням подати для розгляду до Васильківської селищної ради</w:t>
      </w:r>
      <w:r w:rsidR="00B53660">
        <w:rPr>
          <w:sz w:val="28"/>
          <w:szCs w:val="28"/>
          <w:lang w:val="uk-UA"/>
        </w:rPr>
        <w:t>.</w:t>
      </w:r>
    </w:p>
    <w:p w:rsidR="00B53660" w:rsidRDefault="00B53660" w:rsidP="00D13AB8">
      <w:pPr>
        <w:pStyle w:val="a3"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Організацію за виконанням цього рішення покласти на начальника фінансового управління Василькі</w:t>
      </w:r>
      <w:r w:rsidR="00FA768E">
        <w:rPr>
          <w:sz w:val="28"/>
          <w:szCs w:val="28"/>
          <w:lang w:val="uk-UA"/>
        </w:rPr>
        <w:t>вської селищної ради Сергія КОВАЛЬЧУКА.</w:t>
      </w:r>
    </w:p>
    <w:p w:rsidR="00D13AB8" w:rsidRPr="00891F97" w:rsidRDefault="00D13AB8" w:rsidP="00D13AB8">
      <w:pPr>
        <w:pStyle w:val="a3"/>
        <w:numPr>
          <w:ilvl w:val="0"/>
          <w:numId w:val="1"/>
        </w:numPr>
        <w:tabs>
          <w:tab w:val="left" w:pos="284"/>
        </w:tabs>
        <w:spacing w:after="160" w:line="259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та відповідальність щодо виконання даного рішення покласти на заступник</w:t>
      </w:r>
      <w:r w:rsidR="00FA768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селищного голови з питань діяльності виконавчих органів ради.</w:t>
      </w:r>
    </w:p>
    <w:p w:rsidR="00B53660" w:rsidRDefault="00B53660" w:rsidP="00D13AB8">
      <w:pPr>
        <w:pStyle w:val="a3"/>
        <w:tabs>
          <w:tab w:val="left" w:pos="284"/>
        </w:tabs>
        <w:spacing w:after="160" w:line="259" w:lineRule="auto"/>
        <w:ind w:left="284"/>
        <w:jc w:val="both"/>
        <w:rPr>
          <w:sz w:val="28"/>
          <w:szCs w:val="28"/>
          <w:lang w:val="uk-UA"/>
        </w:rPr>
      </w:pPr>
    </w:p>
    <w:p w:rsidR="001B4052" w:rsidRDefault="001B4052" w:rsidP="00B53660">
      <w:pPr>
        <w:rPr>
          <w:sz w:val="28"/>
          <w:szCs w:val="28"/>
          <w:lang w:val="uk-UA"/>
        </w:rPr>
      </w:pPr>
    </w:p>
    <w:p w:rsidR="00D13AB8" w:rsidRDefault="00D13AB8" w:rsidP="00B53660">
      <w:pPr>
        <w:rPr>
          <w:sz w:val="28"/>
          <w:szCs w:val="28"/>
          <w:lang w:val="uk-UA"/>
        </w:rPr>
      </w:pPr>
    </w:p>
    <w:p w:rsidR="00D13AB8" w:rsidRDefault="00D13AB8" w:rsidP="00B53660">
      <w:pPr>
        <w:rPr>
          <w:sz w:val="28"/>
          <w:szCs w:val="28"/>
          <w:lang w:val="uk-UA"/>
        </w:rPr>
      </w:pPr>
    </w:p>
    <w:p w:rsidR="00D13AB8" w:rsidRPr="005B1008" w:rsidRDefault="00D13AB8" w:rsidP="00FA768E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виконавчого комітету                                 </w:t>
      </w:r>
      <w:r w:rsidR="00FA768E">
        <w:rPr>
          <w:sz w:val="28"/>
          <w:szCs w:val="28"/>
          <w:lang w:val="uk-UA"/>
        </w:rPr>
        <w:t>Сергій ПАВЛІЧЕНКО</w:t>
      </w:r>
    </w:p>
    <w:p w:rsidR="00D13AB8" w:rsidRPr="00B53660" w:rsidRDefault="00D13AB8" w:rsidP="00FA768E">
      <w:pPr>
        <w:ind w:firstLine="567"/>
        <w:rPr>
          <w:sz w:val="28"/>
          <w:szCs w:val="28"/>
          <w:lang w:val="uk-UA"/>
        </w:rPr>
      </w:pPr>
    </w:p>
    <w:sectPr w:rsidR="00D13AB8" w:rsidRPr="00B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5DB"/>
    <w:multiLevelType w:val="hybridMultilevel"/>
    <w:tmpl w:val="E994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6E7B"/>
    <w:multiLevelType w:val="hybridMultilevel"/>
    <w:tmpl w:val="BFF812CA"/>
    <w:lvl w:ilvl="0" w:tplc="D180C8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3C3DC9"/>
    <w:multiLevelType w:val="hybridMultilevel"/>
    <w:tmpl w:val="B2481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E4"/>
    <w:rsid w:val="000B638B"/>
    <w:rsid w:val="001B3206"/>
    <w:rsid w:val="001B360B"/>
    <w:rsid w:val="001B4052"/>
    <w:rsid w:val="00306BF2"/>
    <w:rsid w:val="003665E4"/>
    <w:rsid w:val="00492121"/>
    <w:rsid w:val="008D535D"/>
    <w:rsid w:val="00B07CE7"/>
    <w:rsid w:val="00B26951"/>
    <w:rsid w:val="00B53660"/>
    <w:rsid w:val="00D13AB8"/>
    <w:rsid w:val="00DF01A3"/>
    <w:rsid w:val="00EF48CF"/>
    <w:rsid w:val="00F60F1A"/>
    <w:rsid w:val="00FA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BD16"/>
  <w15:chartTrackingRefBased/>
  <w15:docId w15:val="{E36F63A4-EA6C-4064-A1D6-8E12CA3C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51"/>
    <w:pPr>
      <w:ind w:left="720"/>
      <w:contextualSpacing/>
    </w:pPr>
  </w:style>
  <w:style w:type="paragraph" w:customStyle="1" w:styleId="docdata">
    <w:name w:val="docdata"/>
    <w:aliases w:val="docy,v5,9949,baiaagaaboqcaaadfiuaaaukjqaaaaaaaaaaaaaaaaaaaaaaaaaaaaaaaaaaaaaaaaaaaaaaaaaaaaaaaaaaaaaaaaaaaaaaaaaaaaaaaaaaaaaaaaaaaaaaaaaaaaaaaaaaaaaaaaaaaaaaaaaaaaaaaaaaaaaaaaaaaaaaaaaaaaaaaaaaaaaaaaaaaaaaaaaaaaaaaaaaaaaaaaaaaaaaaaaaaaaaaaaaaaaa"/>
    <w:basedOn w:val="a"/>
    <w:rsid w:val="00FA768E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FA76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8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2021-08-09T06:24:00Z</dcterms:created>
  <dcterms:modified xsi:type="dcterms:W3CDTF">2025-08-21T11:57:00Z</dcterms:modified>
</cp:coreProperties>
</file>